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902F" w14:textId="77777777" w:rsidR="0024431E" w:rsidRDefault="00000000">
      <w:pPr>
        <w:spacing w:line="360" w:lineRule="auto"/>
        <w:rPr>
          <w:rFonts w:ascii="宋体" w:hAnsi="宋体" w:hint="eastAsia"/>
          <w:b/>
          <w:bCs/>
          <w:color w:val="00A5D5"/>
          <w:sz w:val="24"/>
        </w:rPr>
      </w:pPr>
      <w:r>
        <w:rPr>
          <w:rFonts w:ascii="宋体" w:hAnsi="宋体"/>
          <w:noProof/>
          <w:color w:val="00A5D5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FBF1A" wp14:editId="3B230044">
                <wp:simplePos x="0" y="0"/>
                <wp:positionH relativeFrom="column">
                  <wp:posOffset>-808355</wp:posOffset>
                </wp:positionH>
                <wp:positionV relativeFrom="paragraph">
                  <wp:posOffset>-318135</wp:posOffset>
                </wp:positionV>
                <wp:extent cx="1310005" cy="58293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9745" y="9681845"/>
                          <a:ext cx="156146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59F8B3" w14:textId="77777777" w:rsidR="0024431E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AK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中国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FBF1A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63.65pt;margin-top:-25.05pt;width:103.15pt;height:4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" filled="f" stroked="f" strokeweight=".5pt">
                <v:textbox>
                  <w:txbxContent>
                    <w:p w14:paraId="4E59F8B3" w14:textId="77777777" w:rsidR="0024431E" w:rsidRDefault="00000000">
                      <w:pPr>
                        <w:jc w:val="lef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B0F0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B0F0"/>
                          <w:sz w:val="32"/>
                          <w:szCs w:val="32"/>
                        </w:rPr>
                        <w:t>AK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B0F0"/>
                          <w:sz w:val="32"/>
                          <w:szCs w:val="32"/>
                        </w:rPr>
                        <w:t>中国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00A5D5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CE16E8" wp14:editId="255192D5">
                <wp:simplePos x="0" y="0"/>
                <wp:positionH relativeFrom="column">
                  <wp:posOffset>-2129790</wp:posOffset>
                </wp:positionH>
                <wp:positionV relativeFrom="paragraph">
                  <wp:posOffset>-481965</wp:posOffset>
                </wp:positionV>
                <wp:extent cx="3051810" cy="819785"/>
                <wp:effectExtent l="0" t="0" r="3175" b="635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819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w14:anchorId="34B3B483" id="自选图形 8" o:spid="_x0000_s1026" style="position:absolute;margin-left:-167.7pt;margin-top:-37.95pt;width:240.3pt;height:64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" fillcolor="black" stroked="f" strokeweight="3pt"/>
            </w:pict>
          </mc:Fallback>
        </mc:AlternateContent>
      </w:r>
      <w:r>
        <w:rPr>
          <w:rFonts w:ascii="宋体" w:hAnsi="宋体"/>
          <w:noProof/>
          <w:color w:val="00A5D5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AB2F8" wp14:editId="0F30B9C6">
                <wp:simplePos x="0" y="0"/>
                <wp:positionH relativeFrom="column">
                  <wp:posOffset>1581785</wp:posOffset>
                </wp:positionH>
                <wp:positionV relativeFrom="paragraph">
                  <wp:posOffset>9177020</wp:posOffset>
                </wp:positionV>
                <wp:extent cx="2149475" cy="5410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4970" y="787400"/>
                          <a:ext cx="2999740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ECBED" w14:textId="77777777" w:rsidR="0024431E" w:rsidRDefault="00000000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color w:val="7E7E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E7E7E"/>
                                <w:sz w:val="28"/>
                                <w:szCs w:val="28"/>
                              </w:rPr>
                              <w:t>www</w:t>
                            </w:r>
                            <w:r>
                              <w:rPr>
                                <w:rFonts w:ascii="微软雅黑" w:eastAsia="微软雅黑" w:hAnsi="微软雅黑"/>
                                <w:color w:val="7E7E7E"/>
                                <w:sz w:val="28"/>
                                <w:szCs w:val="28"/>
                              </w:rPr>
                              <w:t>.oakchina.cn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AB2F8" id="文本框 7" o:spid="_x0000_s1027" type="#_x0000_t202" style="position:absolute;left:0;text-align:left;margin-left:124.55pt;margin-top:722.6pt;width:169.25pt;height:4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" filled="f" stroked="f" strokeweight=".5pt">
                <v:textbox>
                  <w:txbxContent>
                    <w:p w14:paraId="577ECBED" w14:textId="77777777" w:rsidR="0024431E" w:rsidRDefault="00000000">
                      <w:pPr>
                        <w:jc w:val="center"/>
                        <w:rPr>
                          <w:rFonts w:ascii="微软雅黑" w:eastAsia="微软雅黑" w:hAnsi="微软雅黑" w:hint="eastAsia"/>
                          <w:color w:val="7E7E7E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E7E7E"/>
                          <w:sz w:val="28"/>
                          <w:szCs w:val="28"/>
                        </w:rPr>
                        <w:t>www</w:t>
                      </w:r>
                      <w:r>
                        <w:rPr>
                          <w:rFonts w:ascii="微软雅黑" w:eastAsia="微软雅黑" w:hAnsi="微软雅黑"/>
                          <w:color w:val="7E7E7E"/>
                          <w:sz w:val="28"/>
                          <w:szCs w:val="28"/>
                        </w:rPr>
                        <w:t>.oakchina.cn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00A5D5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3A710" wp14:editId="333CEB41">
                <wp:simplePos x="0" y="0"/>
                <wp:positionH relativeFrom="column">
                  <wp:posOffset>-683260</wp:posOffset>
                </wp:positionH>
                <wp:positionV relativeFrom="paragraph">
                  <wp:posOffset>6965950</wp:posOffset>
                </wp:positionV>
                <wp:extent cx="4546600" cy="1039495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4970" y="787400"/>
                          <a:ext cx="2999740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470374" w14:textId="77777777" w:rsidR="0024431E" w:rsidRDefault="00000000">
                            <w:pPr>
                              <w:jc w:val="lef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产品手册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A710" id="_x0000_s1028" type="#_x0000_t202" style="position:absolute;left:0;text-align:left;margin-left:-53.8pt;margin-top:548.5pt;width:358pt;height:8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" filled="f" stroked="f" strokeweight=".5pt">
                <v:textbox>
                  <w:txbxContent>
                    <w:p w14:paraId="71470374" w14:textId="77777777" w:rsidR="0024431E" w:rsidRDefault="00000000">
                      <w:pPr>
                        <w:jc w:val="left"/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sz w:val="72"/>
                          <w:szCs w:val="7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sz w:val="72"/>
                          <w:szCs w:val="72"/>
                        </w:rPr>
                        <w:t>产品手册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noProof/>
          <w:color w:val="00A5D5"/>
          <w:sz w:val="24"/>
        </w:rPr>
        <w:drawing>
          <wp:anchor distT="0" distB="0" distL="114300" distR="114300" simplePos="0" relativeHeight="251660288" behindDoc="1" locked="0" layoutInCell="1" allowOverlap="1" wp14:anchorId="4319D94E" wp14:editId="51B2641F">
            <wp:simplePos x="0" y="0"/>
            <wp:positionH relativeFrom="column">
              <wp:posOffset>-1150620</wp:posOffset>
            </wp:positionH>
            <wp:positionV relativeFrom="paragraph">
              <wp:posOffset>-915035</wp:posOffset>
            </wp:positionV>
            <wp:extent cx="7559040" cy="10692130"/>
            <wp:effectExtent l="0" t="0" r="8255" b="5715"/>
            <wp:wrapNone/>
            <wp:docPr id="1" name="图片 2" descr="封面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封面960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color w:val="00A5D5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CA7C" wp14:editId="7CDFCCFC">
                <wp:simplePos x="0" y="0"/>
                <wp:positionH relativeFrom="column">
                  <wp:posOffset>-808355</wp:posOffset>
                </wp:positionH>
                <wp:positionV relativeFrom="paragraph">
                  <wp:posOffset>5485765</wp:posOffset>
                </wp:positionV>
                <wp:extent cx="5202555" cy="124460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1244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1262F9D3" w14:textId="77777777" w:rsidR="0024431E" w:rsidRDefault="00000000">
                            <w:pP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B0F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B0F0"/>
                                <w:sz w:val="116"/>
                                <w:szCs w:val="116"/>
                              </w:rPr>
                              <w:t>OAK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B0F0"/>
                                <w:sz w:val="116"/>
                                <w:szCs w:val="116"/>
                              </w:rPr>
                              <w:t>-VIO-KIT</w:t>
                            </w:r>
                          </w:p>
                          <w:p w14:paraId="7A16BD76" w14:textId="77777777" w:rsidR="0024431E" w:rsidRDefault="0024431E">
                            <w:pP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3B7CA7C" id="文本框 5" o:spid="_x0000_s1029" type="#_x0000_t202" style="position:absolute;left:0;text-align:left;margin-left:-63.65pt;margin-top:431.95pt;width:409.6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" filled="f" stroked="f" strokeweight="1.25pt">
                <v:textbox>
                  <w:txbxContent>
                    <w:p w14:paraId="1262F9D3" w14:textId="77777777" w:rsidR="0024431E" w:rsidRDefault="00000000">
                      <w:pP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B0F0"/>
                          <w:sz w:val="116"/>
                          <w:szCs w:val="116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B0F0"/>
                          <w:sz w:val="116"/>
                          <w:szCs w:val="116"/>
                        </w:rPr>
                        <w:t>OAK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B0F0"/>
                          <w:sz w:val="116"/>
                          <w:szCs w:val="116"/>
                        </w:rPr>
                        <w:t>-VIO-KIT</w:t>
                      </w:r>
                    </w:p>
                    <w:p w14:paraId="7A16BD76" w14:textId="77777777" w:rsidR="0024431E" w:rsidRDefault="0024431E">
                      <w:pP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00A5D5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C7ECDD" wp14:editId="00D6A3F2">
                <wp:simplePos x="0" y="0"/>
                <wp:positionH relativeFrom="column">
                  <wp:posOffset>-2129790</wp:posOffset>
                </wp:positionH>
                <wp:positionV relativeFrom="paragraph">
                  <wp:posOffset>5414645</wp:posOffset>
                </wp:positionV>
                <wp:extent cx="6938645" cy="1610995"/>
                <wp:effectExtent l="0" t="0" r="2540" b="825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645" cy="16109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w14:anchorId="1B502CF6" id="自选图形 8" o:spid="_x0000_s1026" style="position:absolute;margin-left:-167.7pt;margin-top:426.35pt;width:546.35pt;height:126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" fillcolor="black" stroked="f" strokeweight="3pt"/>
            </w:pict>
          </mc:Fallback>
        </mc:AlternateContent>
      </w:r>
    </w:p>
    <w:p w14:paraId="023042DB" w14:textId="77777777" w:rsidR="0024431E" w:rsidRDefault="00000000">
      <w:pPr>
        <w:pStyle w:val="3"/>
        <w:rPr>
          <w:rFonts w:hint="eastAsia"/>
          <w:color w:val="7E7E7E"/>
          <w:sz w:val="28"/>
        </w:rPr>
      </w:pPr>
      <w:r>
        <w:rPr>
          <w:color w:val="7E7E7E"/>
          <w:sz w:val="28"/>
        </w:rPr>
        <w:br w:type="page"/>
      </w:r>
      <w:bookmarkStart w:id="0" w:name="_Toc99531230"/>
      <w:r>
        <w:lastRenderedPageBreak/>
        <w:t>1.</w:t>
      </w:r>
      <w:r>
        <w:rPr>
          <w:rFonts w:hint="eastAsia"/>
        </w:rPr>
        <w:t>产品简介</w:t>
      </w:r>
    </w:p>
    <w:p w14:paraId="10816EB4" w14:textId="77777777" w:rsidR="0024431E" w:rsidRDefault="00000000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OAK-Vio-Kit，是OAK中国团队推出的一款双目VIO视觉定位模组，内置双目相机、IMU、VIO硬件处理器，可以直接输出6DoF位姿数据，</w:t>
      </w:r>
      <w:proofErr w:type="gramStart"/>
      <w:r>
        <w:rPr>
          <w:rFonts w:ascii="宋体" w:hAnsi="宋体" w:hint="eastAsia"/>
        </w:rPr>
        <w:t>该模组</w:t>
      </w:r>
      <w:proofErr w:type="gramEnd"/>
      <w:r>
        <w:rPr>
          <w:rFonts w:ascii="宋体" w:hAnsi="宋体" w:hint="eastAsia"/>
        </w:rPr>
        <w:t>可提供极度平滑、稳定可靠的室内外VSLAM视觉定位和双目图像输出。</w:t>
      </w:r>
      <w:proofErr w:type="gramStart"/>
      <w:r>
        <w:rPr>
          <w:rFonts w:ascii="宋体" w:hAnsi="宋体" w:hint="eastAsia"/>
        </w:rPr>
        <w:t>该模组</w:t>
      </w:r>
      <w:proofErr w:type="gramEnd"/>
      <w:r>
        <w:rPr>
          <w:rFonts w:ascii="宋体" w:hAnsi="宋体" w:hint="eastAsia"/>
        </w:rPr>
        <w:t>体积小巧，仅13.4克，可以很方便地</w:t>
      </w:r>
      <w:proofErr w:type="gramStart"/>
      <w:r>
        <w:rPr>
          <w:rFonts w:ascii="宋体" w:hAnsi="宋体" w:hint="eastAsia"/>
        </w:rPr>
        <w:t>集成进</w:t>
      </w:r>
      <w:proofErr w:type="gramEnd"/>
      <w:r>
        <w:rPr>
          <w:rFonts w:ascii="宋体" w:hAnsi="宋体" w:hint="eastAsia"/>
        </w:rPr>
        <w:t>大部分智能设备中，亦可广泛地应用于VSLAM/VIO系统及机器人AI领域。</w:t>
      </w:r>
    </w:p>
    <w:p w14:paraId="5080AA23" w14:textId="77777777" w:rsidR="0024431E" w:rsidRDefault="0024431E">
      <w:pPr>
        <w:jc w:val="center"/>
      </w:pPr>
    </w:p>
    <w:p w14:paraId="730BDAC7" w14:textId="77777777" w:rsidR="0024431E" w:rsidRDefault="00000000">
      <w:pPr>
        <w:pStyle w:val="3"/>
        <w:numPr>
          <w:ilvl w:val="0"/>
          <w:numId w:val="2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r>
        <w:rPr>
          <w:rFonts w:hint="eastAsia"/>
        </w:rPr>
        <w:t>产品特点</w:t>
      </w:r>
      <w:r>
        <w:rPr>
          <w:rFonts w:hint="eastAsia"/>
          <w:lang w:eastAsia="zh-CN"/>
        </w:rPr>
        <w:t xml:space="preserve"> Key Features</w:t>
      </w:r>
    </w:p>
    <w:p w14:paraId="28D4EADF" w14:textId="77777777" w:rsidR="0024431E" w:rsidRDefault="00000000">
      <w:pPr>
        <w:pStyle w:val="3"/>
        <w:numPr>
          <w:ilvl w:val="0"/>
          <w:numId w:val="3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proofErr w:type="gramStart"/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厘米级</w:t>
      </w:r>
      <w:proofErr w:type="gramEnd"/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精度 约 1 %漂移，约 0.3 %漂移（回环）；</w:t>
      </w:r>
    </w:p>
    <w:p w14:paraId="0B433A1E" w14:textId="77777777" w:rsidR="0024431E" w:rsidRDefault="00000000">
      <w:pPr>
        <w:pStyle w:val="3"/>
        <w:numPr>
          <w:ilvl w:val="0"/>
          <w:numId w:val="3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高速USB3.0接口；</w:t>
      </w:r>
    </w:p>
    <w:p w14:paraId="2D1940DB" w14:textId="77777777" w:rsidR="0024431E" w:rsidRDefault="00000000">
      <w:pPr>
        <w:pStyle w:val="3"/>
        <w:numPr>
          <w:ilvl w:val="0"/>
          <w:numId w:val="3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轻量化、低功耗、</w:t>
      </w:r>
      <w:proofErr w:type="gramStart"/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高帧率</w:t>
      </w:r>
      <w:proofErr w:type="gramEnd"/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、低延时；</w:t>
      </w:r>
    </w:p>
    <w:p w14:paraId="3CD9CEA0" w14:textId="77777777" w:rsidR="0024431E" w:rsidRDefault="00000000">
      <w:pPr>
        <w:pStyle w:val="3"/>
        <w:numPr>
          <w:ilvl w:val="0"/>
          <w:numId w:val="3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操作系统支持 Android / Linux / ROS/ Windows；</w:t>
      </w:r>
    </w:p>
    <w:p w14:paraId="0AD8AB64" w14:textId="77777777" w:rsidR="0024431E" w:rsidRDefault="00000000">
      <w:pPr>
        <w:pStyle w:val="3"/>
        <w:numPr>
          <w:ilvl w:val="0"/>
          <w:numId w:val="3"/>
        </w:numPr>
        <w:rPr>
          <w:rFonts w:hint="eastAsia"/>
          <w:b w:val="0"/>
          <w:bCs w:val="0"/>
          <w:kern w:val="2"/>
          <w:sz w:val="21"/>
          <w:szCs w:val="24"/>
          <w:lang w:eastAsia="zh-CN"/>
        </w:rPr>
      </w:pPr>
      <w:r>
        <w:rPr>
          <w:rFonts w:hint="eastAsia"/>
          <w:b w:val="0"/>
          <w:bCs w:val="0"/>
          <w:kern w:val="2"/>
          <w:sz w:val="21"/>
          <w:szCs w:val="24"/>
          <w:lang w:eastAsia="zh-CN"/>
        </w:rPr>
        <w:t>可根据需求进行结构及接口定制</w:t>
      </w:r>
    </w:p>
    <w:p w14:paraId="3533D7F2" w14:textId="77777777" w:rsidR="0024431E" w:rsidRDefault="00000000">
      <w:pPr>
        <w:pStyle w:val="3"/>
        <w:rPr>
          <w:rFonts w:hint="eastAsia"/>
          <w:color w:val="7E7E7E"/>
          <w:sz w:val="28"/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应用场景</w:t>
      </w:r>
    </w:p>
    <w:p w14:paraId="20F036BB" w14:textId="77777777" w:rsidR="0024431E" w:rsidRDefault="0024431E">
      <w:pPr>
        <w:jc w:val="center"/>
      </w:pPr>
    </w:p>
    <w:p w14:paraId="3A707947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bookmarkStart w:id="1" w:name="_Hlk112163824"/>
      <w:bookmarkStart w:id="2" w:name="_Hlk112163492"/>
      <w:r>
        <w:rPr>
          <w:rFonts w:ascii="宋体" w:hAnsi="宋体" w:hint="eastAsia"/>
        </w:rPr>
        <w:t>AR/VR设备</w:t>
      </w:r>
    </w:p>
    <w:p w14:paraId="07E96E5D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服务机器人</w:t>
      </w:r>
    </w:p>
    <w:p w14:paraId="213BA9E6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低速自主运行小车</w:t>
      </w:r>
    </w:p>
    <w:p w14:paraId="08F1944E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割草机器人</w:t>
      </w:r>
    </w:p>
    <w:p w14:paraId="36D32D35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扫地机器人</w:t>
      </w:r>
    </w:p>
    <w:p w14:paraId="5E7A1EEC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智能人员管理系统及设备</w:t>
      </w:r>
    </w:p>
    <w:p w14:paraId="0E012751" w14:textId="77777777" w:rsidR="0024431E" w:rsidRDefault="00000000">
      <w:pPr>
        <w:numPr>
          <w:ilvl w:val="0"/>
          <w:numId w:val="4"/>
        </w:num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室内外VSLAM应用</w:t>
      </w:r>
    </w:p>
    <w:bookmarkEnd w:id="1"/>
    <w:bookmarkEnd w:id="2"/>
    <w:p w14:paraId="5D4E1143" w14:textId="77777777" w:rsidR="0024431E" w:rsidRDefault="00000000">
      <w:pPr>
        <w:pStyle w:val="3"/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系统框架</w:t>
      </w:r>
    </w:p>
    <w:p w14:paraId="16F91215" w14:textId="77777777" w:rsidR="0024431E" w:rsidRDefault="00000000">
      <w:r>
        <w:rPr>
          <w:noProof/>
        </w:rPr>
        <w:drawing>
          <wp:inline distT="0" distB="0" distL="114300" distR="114300" wp14:anchorId="455C1D3B" wp14:editId="79DA419D">
            <wp:extent cx="5172075" cy="3200400"/>
            <wp:effectExtent l="0" t="0" r="9525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61D4" w14:textId="77777777" w:rsidR="0024431E" w:rsidRDefault="00000000">
      <w:pPr>
        <w:pStyle w:val="3"/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</w:rPr>
        <w:t>规格参数</w:t>
      </w:r>
    </w:p>
    <w:p w14:paraId="23B0F6AE" w14:textId="77777777" w:rsidR="0024431E" w:rsidRDefault="00000000">
      <w:pPr>
        <w:pStyle w:val="4"/>
      </w:pPr>
      <w:r>
        <w:t>4.1</w:t>
      </w:r>
      <w:r>
        <w:rPr>
          <w:rFonts w:hint="eastAsia"/>
        </w:rPr>
        <w:t>镜头参数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24431E" w14:paraId="38E4315C" w14:textId="77777777">
        <w:tc>
          <w:tcPr>
            <w:tcW w:w="2475" w:type="dxa"/>
          </w:tcPr>
          <w:p w14:paraId="56F44401" w14:textId="77777777" w:rsidR="0024431E" w:rsidRDefault="00000000">
            <w:r>
              <w:rPr>
                <w:rFonts w:hint="eastAsia"/>
              </w:rPr>
              <w:t>基线</w:t>
            </w:r>
          </w:p>
        </w:tc>
        <w:tc>
          <w:tcPr>
            <w:tcW w:w="6047" w:type="dxa"/>
          </w:tcPr>
          <w:p w14:paraId="73E1CF8C" w14:textId="77777777" w:rsidR="0024431E" w:rsidRDefault="00000000">
            <w:r>
              <w:rPr>
                <w:rFonts w:hint="eastAsia"/>
              </w:rPr>
              <w:t>84mm</w:t>
            </w:r>
          </w:p>
        </w:tc>
      </w:tr>
      <w:tr w:rsidR="0024431E" w14:paraId="6D32D4B9" w14:textId="77777777">
        <w:tc>
          <w:tcPr>
            <w:tcW w:w="2475" w:type="dxa"/>
          </w:tcPr>
          <w:p w14:paraId="254667DF" w14:textId="77777777" w:rsidR="0024431E" w:rsidRDefault="00000000">
            <w:r>
              <w:rPr>
                <w:rFonts w:hint="eastAsia"/>
              </w:rPr>
              <w:t>功耗</w:t>
            </w:r>
          </w:p>
        </w:tc>
        <w:tc>
          <w:tcPr>
            <w:tcW w:w="6047" w:type="dxa"/>
          </w:tcPr>
          <w:p w14:paraId="190B9A80" w14:textId="77777777" w:rsidR="0024431E" w:rsidRDefault="00000000"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&lt;0.2A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&lt;1W)</w:t>
            </w:r>
          </w:p>
        </w:tc>
      </w:tr>
      <w:tr w:rsidR="0024431E" w14:paraId="3DCFD183" w14:textId="77777777">
        <w:tc>
          <w:tcPr>
            <w:tcW w:w="2475" w:type="dxa"/>
          </w:tcPr>
          <w:p w14:paraId="5217AE33" w14:textId="77777777" w:rsidR="0024431E" w:rsidRDefault="00000000">
            <w:r>
              <w:rPr>
                <w:rFonts w:hint="eastAsia"/>
              </w:rPr>
              <w:t>双目相机</w:t>
            </w:r>
          </w:p>
        </w:tc>
        <w:tc>
          <w:tcPr>
            <w:tcW w:w="6047" w:type="dxa"/>
          </w:tcPr>
          <w:p w14:paraId="7182B111" w14:textId="77777777" w:rsidR="0024431E" w:rsidRDefault="00000000">
            <w:r>
              <w:rPr>
                <w:rFonts w:hint="eastAsia"/>
              </w:rPr>
              <w:t>全局快门，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FOV</w:t>
            </w:r>
            <w:r>
              <w:rPr>
                <w:rFonts w:hint="eastAsia"/>
              </w:rPr>
              <w:t>无畸变</w:t>
            </w:r>
          </w:p>
        </w:tc>
      </w:tr>
      <w:tr w:rsidR="0024431E" w14:paraId="264330FD" w14:textId="77777777">
        <w:tc>
          <w:tcPr>
            <w:tcW w:w="2475" w:type="dxa"/>
          </w:tcPr>
          <w:p w14:paraId="68A55DA3" w14:textId="77777777" w:rsidR="0024431E" w:rsidRDefault="00000000">
            <w:r>
              <w:rPr>
                <w:rFonts w:hint="eastAsia"/>
              </w:rPr>
              <w:t>IMU</w:t>
            </w:r>
          </w:p>
        </w:tc>
        <w:tc>
          <w:tcPr>
            <w:tcW w:w="6047" w:type="dxa"/>
          </w:tcPr>
          <w:p w14:paraId="2B062842" w14:textId="77777777" w:rsidR="0024431E" w:rsidRDefault="0000000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轴，</w:t>
            </w:r>
            <w:r>
              <w:rPr>
                <w:rFonts w:hint="eastAsia"/>
              </w:rPr>
              <w:t>1000Hz</w:t>
            </w:r>
          </w:p>
        </w:tc>
      </w:tr>
      <w:tr w:rsidR="0024431E" w14:paraId="666CC863" w14:textId="77777777">
        <w:tc>
          <w:tcPr>
            <w:tcW w:w="2475" w:type="dxa"/>
          </w:tcPr>
          <w:p w14:paraId="7ABB188C" w14:textId="77777777" w:rsidR="0024431E" w:rsidRDefault="00000000">
            <w:r>
              <w:rPr>
                <w:rFonts w:hint="eastAsia"/>
              </w:rPr>
              <w:t>SLAM</w:t>
            </w:r>
          </w:p>
        </w:tc>
        <w:tc>
          <w:tcPr>
            <w:tcW w:w="6047" w:type="dxa"/>
          </w:tcPr>
          <w:p w14:paraId="76A9AD5D" w14:textId="77777777" w:rsidR="0024431E" w:rsidRDefault="00000000">
            <w:r>
              <w:rPr>
                <w:rFonts w:hint="eastAsia"/>
              </w:rPr>
              <w:t xml:space="preserve">6 </w:t>
            </w:r>
            <w:proofErr w:type="spellStart"/>
            <w:r>
              <w:rPr>
                <w:rFonts w:hint="eastAsia"/>
              </w:rPr>
              <w:t>DoF</w:t>
            </w:r>
            <w:proofErr w:type="spellEnd"/>
          </w:p>
        </w:tc>
      </w:tr>
      <w:tr w:rsidR="0024431E" w14:paraId="2BBDB8F6" w14:textId="77777777">
        <w:tc>
          <w:tcPr>
            <w:tcW w:w="2475" w:type="dxa"/>
          </w:tcPr>
          <w:p w14:paraId="765064B0" w14:textId="77777777" w:rsidR="0024431E" w:rsidRDefault="00000000">
            <w:r>
              <w:rPr>
                <w:rFonts w:hint="eastAsia"/>
              </w:rPr>
              <w:t>6DoF</w:t>
            </w:r>
            <w:proofErr w:type="gramStart"/>
            <w:r>
              <w:rPr>
                <w:rFonts w:hint="eastAsia"/>
              </w:rPr>
              <w:t>帧率</w:t>
            </w:r>
            <w:proofErr w:type="gramEnd"/>
          </w:p>
        </w:tc>
        <w:tc>
          <w:tcPr>
            <w:tcW w:w="6047" w:type="dxa"/>
          </w:tcPr>
          <w:p w14:paraId="0533B545" w14:textId="77777777" w:rsidR="0024431E" w:rsidRDefault="00000000">
            <w:r>
              <w:rPr>
                <w:rFonts w:hint="eastAsia"/>
              </w:rPr>
              <w:t>30 FPS to 1000 FPS</w:t>
            </w:r>
          </w:p>
        </w:tc>
      </w:tr>
      <w:tr w:rsidR="0024431E" w14:paraId="0D8A1B08" w14:textId="77777777">
        <w:tc>
          <w:tcPr>
            <w:tcW w:w="2475" w:type="dxa"/>
          </w:tcPr>
          <w:p w14:paraId="286D853E" w14:textId="77777777" w:rsidR="0024431E" w:rsidRDefault="00000000">
            <w:proofErr w:type="spellStart"/>
            <w:r>
              <w:rPr>
                <w:rFonts w:hint="eastAsia"/>
              </w:rPr>
              <w:t>vSLAM</w:t>
            </w:r>
            <w:proofErr w:type="spellEnd"/>
            <w:r>
              <w:rPr>
                <w:rFonts w:hint="eastAsia"/>
              </w:rPr>
              <w:t>绝对精度</w:t>
            </w:r>
          </w:p>
        </w:tc>
        <w:tc>
          <w:tcPr>
            <w:tcW w:w="6047" w:type="dxa"/>
          </w:tcPr>
          <w:p w14:paraId="0C9D6721" w14:textId="77777777" w:rsidR="0024431E" w:rsidRDefault="00000000">
            <w:proofErr w:type="gramStart"/>
            <w:r>
              <w:rPr>
                <w:rFonts w:hint="eastAsia"/>
              </w:rPr>
              <w:t>厘米级</w:t>
            </w:r>
            <w:proofErr w:type="gramEnd"/>
            <w:r>
              <w:rPr>
                <w:rFonts w:hint="eastAsia"/>
              </w:rPr>
              <w:t>精度，约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漂移，约</w:t>
            </w:r>
            <w:r>
              <w:rPr>
                <w:rFonts w:hint="eastAsia"/>
              </w:rPr>
              <w:t>0.3%</w:t>
            </w:r>
            <w:r>
              <w:rPr>
                <w:rFonts w:hint="eastAsia"/>
              </w:rPr>
              <w:t>漂移（回环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云地图）</w:t>
            </w:r>
          </w:p>
        </w:tc>
      </w:tr>
      <w:tr w:rsidR="0024431E" w14:paraId="6DD9B283" w14:textId="77777777">
        <w:tc>
          <w:tcPr>
            <w:tcW w:w="2475" w:type="dxa"/>
          </w:tcPr>
          <w:p w14:paraId="063BC4AC" w14:textId="77777777" w:rsidR="0024431E" w:rsidRDefault="00000000">
            <w:r>
              <w:rPr>
                <w:rFonts w:hint="eastAsia"/>
              </w:rPr>
              <w:t>静态抖动</w:t>
            </w:r>
          </w:p>
        </w:tc>
        <w:tc>
          <w:tcPr>
            <w:tcW w:w="6047" w:type="dxa"/>
          </w:tcPr>
          <w:p w14:paraId="3DF4A7E4" w14:textId="77777777" w:rsidR="0024431E" w:rsidRDefault="00000000">
            <w:r>
              <w:rPr>
                <w:rFonts w:hint="eastAsia"/>
              </w:rPr>
              <w:t>&lt;1mm</w:t>
            </w:r>
          </w:p>
        </w:tc>
      </w:tr>
      <w:tr w:rsidR="0024431E" w14:paraId="57F029A5" w14:textId="77777777">
        <w:tc>
          <w:tcPr>
            <w:tcW w:w="2475" w:type="dxa"/>
          </w:tcPr>
          <w:p w14:paraId="53A23FE1" w14:textId="77777777" w:rsidR="0024431E" w:rsidRDefault="00000000">
            <w:r>
              <w:rPr>
                <w:rFonts w:hint="eastAsia"/>
              </w:rPr>
              <w:t>重定位时间</w:t>
            </w:r>
          </w:p>
        </w:tc>
        <w:tc>
          <w:tcPr>
            <w:tcW w:w="6047" w:type="dxa"/>
          </w:tcPr>
          <w:p w14:paraId="127970FC" w14:textId="77777777" w:rsidR="0024431E" w:rsidRDefault="00000000">
            <w:r>
              <w:rPr>
                <w:rFonts w:hint="eastAsia"/>
              </w:rPr>
              <w:t>&lt;1</w:t>
            </w:r>
            <w:r>
              <w:rPr>
                <w:rFonts w:hint="eastAsia"/>
              </w:rPr>
              <w:t>秒</w:t>
            </w:r>
          </w:p>
        </w:tc>
      </w:tr>
      <w:tr w:rsidR="0024431E" w14:paraId="11BBA5D1" w14:textId="77777777">
        <w:tc>
          <w:tcPr>
            <w:tcW w:w="2475" w:type="dxa"/>
          </w:tcPr>
          <w:p w14:paraId="337A7E54" w14:textId="77777777" w:rsidR="0024431E" w:rsidRDefault="00000000">
            <w:r>
              <w:rPr>
                <w:rFonts w:hint="eastAsia"/>
              </w:rPr>
              <w:t>定位延迟</w:t>
            </w:r>
          </w:p>
        </w:tc>
        <w:tc>
          <w:tcPr>
            <w:tcW w:w="6047" w:type="dxa"/>
          </w:tcPr>
          <w:p w14:paraId="7D4D18C1" w14:textId="77777777" w:rsidR="0024431E" w:rsidRDefault="00000000">
            <w:r>
              <w:rPr>
                <w:rFonts w:hint="eastAsia"/>
              </w:rPr>
              <w:t>1ms</w:t>
            </w:r>
          </w:p>
        </w:tc>
      </w:tr>
      <w:tr w:rsidR="0024431E" w14:paraId="32366721" w14:textId="77777777">
        <w:tc>
          <w:tcPr>
            <w:tcW w:w="2475" w:type="dxa"/>
          </w:tcPr>
          <w:p w14:paraId="66D50696" w14:textId="77777777" w:rsidR="0024431E" w:rsidRDefault="00000000">
            <w:r>
              <w:rPr>
                <w:rFonts w:hint="eastAsia"/>
              </w:rPr>
              <w:t>时间戳同步方式</w:t>
            </w:r>
          </w:p>
        </w:tc>
        <w:tc>
          <w:tcPr>
            <w:tcW w:w="6047" w:type="dxa"/>
          </w:tcPr>
          <w:p w14:paraId="156A8329" w14:textId="77777777" w:rsidR="0024431E" w:rsidRDefault="00000000">
            <w:r>
              <w:rPr>
                <w:rFonts w:hint="eastAsia"/>
              </w:rPr>
              <w:t>硬件同步</w:t>
            </w:r>
          </w:p>
        </w:tc>
      </w:tr>
      <w:tr w:rsidR="0024431E" w14:paraId="2CC22A3A" w14:textId="77777777">
        <w:tc>
          <w:tcPr>
            <w:tcW w:w="2475" w:type="dxa"/>
          </w:tcPr>
          <w:p w14:paraId="6C1F2F68" w14:textId="77777777" w:rsidR="0024431E" w:rsidRDefault="00000000">
            <w:r>
              <w:rPr>
                <w:rFonts w:hint="eastAsia"/>
              </w:rPr>
              <w:t>数据传输</w:t>
            </w:r>
          </w:p>
        </w:tc>
        <w:tc>
          <w:tcPr>
            <w:tcW w:w="6047" w:type="dxa"/>
          </w:tcPr>
          <w:p w14:paraId="036AA17F" w14:textId="77777777" w:rsidR="0024431E" w:rsidRDefault="00000000">
            <w:r>
              <w:rPr>
                <w:rFonts w:hint="eastAsia"/>
              </w:rPr>
              <w:t>FPC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 xml:space="preserve"> USB3.0</w:t>
            </w:r>
          </w:p>
        </w:tc>
      </w:tr>
      <w:tr w:rsidR="0024431E" w14:paraId="7E5DD7BB" w14:textId="77777777">
        <w:tc>
          <w:tcPr>
            <w:tcW w:w="2475" w:type="dxa"/>
          </w:tcPr>
          <w:p w14:paraId="2FDAC98A" w14:textId="77777777" w:rsidR="0024431E" w:rsidRDefault="00000000">
            <w:r>
              <w:rPr>
                <w:rFonts w:hint="eastAsia"/>
              </w:rPr>
              <w:t>供电方式</w:t>
            </w:r>
          </w:p>
        </w:tc>
        <w:tc>
          <w:tcPr>
            <w:tcW w:w="6047" w:type="dxa"/>
          </w:tcPr>
          <w:p w14:paraId="77727E22" w14:textId="77777777" w:rsidR="0024431E" w:rsidRDefault="00000000">
            <w:r>
              <w:rPr>
                <w:rFonts w:hint="eastAsia"/>
              </w:rPr>
              <w:t>FPC</w:t>
            </w:r>
            <w:r>
              <w:rPr>
                <w:rFonts w:hint="eastAsia"/>
              </w:rPr>
              <w:t>接口</w:t>
            </w:r>
          </w:p>
        </w:tc>
      </w:tr>
      <w:tr w:rsidR="0024431E" w14:paraId="0ECDE1DF" w14:textId="77777777">
        <w:tc>
          <w:tcPr>
            <w:tcW w:w="2475" w:type="dxa"/>
          </w:tcPr>
          <w:p w14:paraId="712A2B06" w14:textId="77777777" w:rsidR="0024431E" w:rsidRDefault="00000000">
            <w:r>
              <w:rPr>
                <w:rFonts w:hint="eastAsia"/>
              </w:rPr>
              <w:t>工作温度</w:t>
            </w:r>
          </w:p>
        </w:tc>
        <w:tc>
          <w:tcPr>
            <w:tcW w:w="6047" w:type="dxa"/>
          </w:tcPr>
          <w:p w14:paraId="79C17C63" w14:textId="77777777" w:rsidR="0024431E" w:rsidRDefault="00000000"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 to 50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</w:p>
        </w:tc>
      </w:tr>
      <w:tr w:rsidR="0024431E" w14:paraId="476A6785" w14:textId="77777777">
        <w:trPr>
          <w:trHeight w:val="205"/>
        </w:trPr>
        <w:tc>
          <w:tcPr>
            <w:tcW w:w="2475" w:type="dxa"/>
          </w:tcPr>
          <w:p w14:paraId="0B5EDDE4" w14:textId="77777777" w:rsidR="0024431E" w:rsidRDefault="00000000">
            <w:r>
              <w:rPr>
                <w:rFonts w:hint="eastAsia"/>
              </w:rPr>
              <w:t>支持操作系统</w:t>
            </w:r>
          </w:p>
        </w:tc>
        <w:tc>
          <w:tcPr>
            <w:tcW w:w="6047" w:type="dxa"/>
          </w:tcPr>
          <w:p w14:paraId="517317F1" w14:textId="77777777" w:rsidR="0024431E" w:rsidRDefault="00000000">
            <w:r>
              <w:rPr>
                <w:rFonts w:hint="eastAsia"/>
              </w:rPr>
              <w:t>Windows/Android/Linux/ROS</w:t>
            </w:r>
          </w:p>
        </w:tc>
      </w:tr>
      <w:tr w:rsidR="0024431E" w14:paraId="061B50BD" w14:textId="77777777">
        <w:trPr>
          <w:trHeight w:val="205"/>
        </w:trPr>
        <w:tc>
          <w:tcPr>
            <w:tcW w:w="2475" w:type="dxa"/>
          </w:tcPr>
          <w:p w14:paraId="58123387" w14:textId="77777777" w:rsidR="0024431E" w:rsidRDefault="00000000">
            <w:r>
              <w:rPr>
                <w:rFonts w:hint="eastAsia"/>
              </w:rPr>
              <w:t>适用场景</w:t>
            </w:r>
          </w:p>
        </w:tc>
        <w:tc>
          <w:tcPr>
            <w:tcW w:w="6047" w:type="dxa"/>
          </w:tcPr>
          <w:p w14:paraId="4D4FB68E" w14:textId="77777777" w:rsidR="0024431E" w:rsidRDefault="00000000"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 xml:space="preserve"> &amp; </w:t>
            </w:r>
            <w:r>
              <w:rPr>
                <w:rFonts w:hint="eastAsia"/>
              </w:rPr>
              <w:t>室外（具体以应用场景和实际算法要求为准）</w:t>
            </w:r>
          </w:p>
        </w:tc>
      </w:tr>
      <w:tr w:rsidR="0024431E" w14:paraId="1AF5FF92" w14:textId="77777777">
        <w:trPr>
          <w:trHeight w:val="205"/>
        </w:trPr>
        <w:tc>
          <w:tcPr>
            <w:tcW w:w="2475" w:type="dxa"/>
          </w:tcPr>
          <w:p w14:paraId="60F50C65" w14:textId="77777777" w:rsidR="0024431E" w:rsidRDefault="00000000">
            <w:r>
              <w:rPr>
                <w:rFonts w:hint="eastAsia"/>
              </w:rPr>
              <w:t>尺寸（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6047" w:type="dxa"/>
          </w:tcPr>
          <w:p w14:paraId="33E95F33" w14:textId="77777777" w:rsidR="0024431E" w:rsidRDefault="00000000">
            <w:r>
              <w:rPr>
                <w:rFonts w:hint="eastAsia"/>
              </w:rPr>
              <w:t xml:space="preserve">12mm </w:t>
            </w:r>
            <w:r>
              <w:rPr>
                <w:rFonts w:hint="eastAsia"/>
              </w:rPr>
              <w:t>（宽）</w:t>
            </w:r>
            <w:r>
              <w:rPr>
                <w:rFonts w:hint="eastAsia"/>
              </w:rPr>
              <w:t>* 100mm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 8.6mm(</w:t>
            </w:r>
            <w:r>
              <w:rPr>
                <w:rFonts w:hint="eastAsia"/>
              </w:rPr>
              <w:t>高）</w:t>
            </w:r>
          </w:p>
        </w:tc>
      </w:tr>
      <w:tr w:rsidR="0024431E" w14:paraId="475F2D92" w14:textId="77777777">
        <w:trPr>
          <w:trHeight w:val="205"/>
        </w:trPr>
        <w:tc>
          <w:tcPr>
            <w:tcW w:w="2475" w:type="dxa"/>
          </w:tcPr>
          <w:p w14:paraId="6A5A47EC" w14:textId="77777777" w:rsidR="0024431E" w:rsidRDefault="00000000">
            <w:r>
              <w:rPr>
                <w:rFonts w:hint="eastAsia"/>
              </w:rPr>
              <w:t>重量</w:t>
            </w:r>
          </w:p>
        </w:tc>
        <w:tc>
          <w:tcPr>
            <w:tcW w:w="6047" w:type="dxa"/>
          </w:tcPr>
          <w:p w14:paraId="2486184E" w14:textId="77777777" w:rsidR="0024431E" w:rsidRDefault="00000000">
            <w:r>
              <w:rPr>
                <w:rFonts w:hint="eastAsia"/>
              </w:rPr>
              <w:t>13.4</w:t>
            </w:r>
            <w:r>
              <w:rPr>
                <w:rFonts w:hint="eastAsia"/>
              </w:rPr>
              <w:t>克</w:t>
            </w:r>
          </w:p>
        </w:tc>
      </w:tr>
    </w:tbl>
    <w:p w14:paraId="29640D96" w14:textId="77777777" w:rsidR="0024431E" w:rsidRDefault="0024431E"/>
    <w:p w14:paraId="7E69FB45" w14:textId="77777777" w:rsidR="0024431E" w:rsidRDefault="00000000">
      <w:pPr>
        <w:pStyle w:val="4"/>
      </w:pPr>
      <w:r>
        <w:lastRenderedPageBreak/>
        <w:t>4.</w:t>
      </w:r>
      <w:r>
        <w:rPr>
          <w:rFonts w:hint="eastAsia"/>
        </w:rPr>
        <w:t xml:space="preserve">2 </w:t>
      </w:r>
      <w:r>
        <w:rPr>
          <w:rFonts w:hint="eastAsia"/>
        </w:rPr>
        <w:t>结构及安装尺寸图</w:t>
      </w:r>
    </w:p>
    <w:p w14:paraId="42D986B8" w14:textId="77777777" w:rsidR="0024431E" w:rsidRDefault="00000000">
      <w:r>
        <w:rPr>
          <w:rFonts w:hint="eastAsia"/>
          <w:noProof/>
        </w:rPr>
        <w:drawing>
          <wp:inline distT="0" distB="0" distL="114300" distR="114300" wp14:anchorId="45141FE4" wp14:editId="30185169">
            <wp:extent cx="2516505" cy="2516505"/>
            <wp:effectExtent l="0" t="0" r="17145" b="0"/>
            <wp:docPr id="15" name="图片 15" descr="正视图 1张，with 硬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正视图 1张，with 硬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FF7EBFB" wp14:editId="5524D6EC">
            <wp:extent cx="2225675" cy="2225675"/>
            <wp:effectExtent l="0" t="0" r="0" b="0"/>
            <wp:docPr id="9" name="图片 14" descr="斜上方1张（见下图方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斜上方1张（见下图方式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2160A" w14:textId="77777777" w:rsidR="0024431E" w:rsidRDefault="00000000">
      <w:r>
        <w:rPr>
          <w:noProof/>
        </w:rPr>
        <w:drawing>
          <wp:inline distT="0" distB="0" distL="114300" distR="114300" wp14:anchorId="0155F44E" wp14:editId="5989FC46">
            <wp:extent cx="5248275" cy="1552575"/>
            <wp:effectExtent l="0" t="0" r="8890" b="1905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4545" w14:textId="77777777" w:rsidR="0024431E" w:rsidRDefault="0024431E">
      <w:pPr>
        <w:rPr>
          <w:rFonts w:ascii="宋体" w:hAnsi="宋体" w:hint="eastAsia"/>
        </w:rPr>
      </w:pPr>
    </w:p>
    <w:p w14:paraId="7E420E0D" w14:textId="77777777" w:rsidR="0024431E" w:rsidRDefault="00000000">
      <w:pPr>
        <w:pStyle w:val="4"/>
      </w:pPr>
      <w:r>
        <w:t>4.</w:t>
      </w:r>
      <w:r>
        <w:rPr>
          <w:rFonts w:hint="eastAsia"/>
        </w:rPr>
        <w:t xml:space="preserve">3 </w:t>
      </w:r>
      <w:r>
        <w:rPr>
          <w:rFonts w:hint="eastAsia"/>
        </w:rPr>
        <w:t>连接器及供电</w:t>
      </w:r>
    </w:p>
    <w:p w14:paraId="47220C72" w14:textId="77777777" w:rsidR="0024431E" w:rsidRDefault="00000000">
      <w:r>
        <w:rPr>
          <w:rFonts w:hint="eastAsia"/>
        </w:rPr>
        <w:t>模块采用</w:t>
      </w:r>
      <w:r>
        <w:rPr>
          <w:rFonts w:hint="eastAsia"/>
        </w:rPr>
        <w:t>FPC</w:t>
      </w:r>
      <w:r>
        <w:rPr>
          <w:rFonts w:hint="eastAsia"/>
        </w:rPr>
        <w:t>接口进行供电和数据传输，适用距离建议不大于</w:t>
      </w:r>
      <w:r>
        <w:rPr>
          <w:rFonts w:hint="eastAsia"/>
        </w:rPr>
        <w:t>10cm</w:t>
      </w:r>
      <w:r>
        <w:rPr>
          <w:rFonts w:hint="eastAsia"/>
        </w:rPr>
        <w:t>，如需其他线材或采用带锁定机构的线材需定制。</w:t>
      </w:r>
      <w:r>
        <w:rPr>
          <w:rFonts w:hint="eastAsia"/>
        </w:rPr>
        <w:t>FPC</w:t>
      </w:r>
      <w:r>
        <w:rPr>
          <w:rFonts w:hint="eastAsia"/>
        </w:rPr>
        <w:t>接口右侧为</w:t>
      </w:r>
      <w:r>
        <w:rPr>
          <w:rFonts w:hint="eastAsia"/>
        </w:rPr>
        <w:t>PIN</w:t>
      </w:r>
      <w:r>
        <w:rPr>
          <w:rFonts w:hint="eastAsia"/>
        </w:rPr>
        <w:t>脚</w:t>
      </w:r>
      <w:r>
        <w:rPr>
          <w:rFonts w:hint="eastAsia"/>
        </w:rPr>
        <w:t>1</w:t>
      </w:r>
      <w:r>
        <w:rPr>
          <w:rFonts w:hint="eastAsia"/>
        </w:rPr>
        <w:t>，触点适用接插件下方紧贴</w:t>
      </w:r>
      <w:r>
        <w:rPr>
          <w:rFonts w:hint="eastAsia"/>
        </w:rPr>
        <w:t>PCB</w:t>
      </w:r>
      <w:r>
        <w:rPr>
          <w:rFonts w:hint="eastAsia"/>
        </w:rPr>
        <w:t>的</w:t>
      </w:r>
      <w:r>
        <w:rPr>
          <w:rFonts w:hint="eastAsia"/>
        </w:rPr>
        <w:t>12</w:t>
      </w:r>
      <w:r>
        <w:rPr>
          <w:rFonts w:hint="eastAsia"/>
        </w:rPr>
        <w:t>个引脚。</w:t>
      </w:r>
    </w:p>
    <w:p w14:paraId="004457D8" w14:textId="77777777" w:rsidR="0024431E" w:rsidRDefault="00000000">
      <w:r>
        <w:rPr>
          <w:noProof/>
        </w:rPr>
        <w:lastRenderedPageBreak/>
        <w:drawing>
          <wp:inline distT="0" distB="0" distL="114300" distR="114300" wp14:anchorId="1D9FDC27" wp14:editId="18CD977E">
            <wp:extent cx="5271135" cy="2554605"/>
            <wp:effectExtent l="0" t="0" r="7620" b="381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B88F" w14:textId="77777777" w:rsidR="0024431E" w:rsidRDefault="00000000">
      <w:pPr>
        <w:pStyle w:val="4"/>
      </w:pPr>
      <w:bookmarkStart w:id="3" w:name="_Hlk112163574"/>
      <w:r>
        <w:t>4.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散热说明</w:t>
      </w:r>
    </w:p>
    <w:p w14:paraId="3FB71D8B" w14:textId="77777777" w:rsidR="0024431E" w:rsidRDefault="00000000">
      <w:r>
        <w:rPr>
          <w:rFonts w:hint="eastAsia"/>
        </w:rPr>
        <w:t xml:space="preserve">OAK-Vio-Kit </w:t>
      </w:r>
      <w:r>
        <w:rPr>
          <w:rFonts w:hint="eastAsia"/>
        </w:rPr>
        <w:t>模组散热在标准适用条件下通过自然环境散热即可，但需注意模组（尤其是背部金属结构补强部分）不得靠近其他热源，背部补强金属板有利于模组导热，在未得到</w:t>
      </w:r>
      <w:r>
        <w:rPr>
          <w:rFonts w:hint="eastAsia"/>
        </w:rPr>
        <w:t>OAK</w:t>
      </w:r>
      <w:r>
        <w:rPr>
          <w:rFonts w:hint="eastAsia"/>
        </w:rPr>
        <w:t>中国团队结构工程师允许的情况下，私自拆除将立即中止质保。</w:t>
      </w:r>
    </w:p>
    <w:p w14:paraId="6EF52C51" w14:textId="77777777" w:rsidR="0024431E" w:rsidRDefault="0024431E"/>
    <w:bookmarkEnd w:id="0"/>
    <w:bookmarkEnd w:id="3"/>
    <w:p w14:paraId="4EB222ED" w14:textId="77777777" w:rsidR="0024431E" w:rsidRDefault="00000000">
      <w:pPr>
        <w:spacing w:line="360" w:lineRule="auto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 xml:space="preserve">4.5 </w:t>
      </w:r>
      <w:r>
        <w:rPr>
          <w:rFonts w:ascii="Arial" w:eastAsia="黑体" w:hAnsi="Arial" w:hint="eastAsia"/>
          <w:b/>
          <w:bCs/>
          <w:sz w:val="28"/>
          <w:szCs w:val="28"/>
        </w:rPr>
        <w:t>模块集成及使用中防护</w:t>
      </w:r>
    </w:p>
    <w:p w14:paraId="22F2AF8C" w14:textId="77777777" w:rsidR="0024431E" w:rsidRDefault="00000000">
      <w:r>
        <w:rPr>
          <w:rFonts w:hint="eastAsia"/>
        </w:rPr>
        <w:t xml:space="preserve">A. </w:t>
      </w:r>
      <w:r>
        <w:rPr>
          <w:rFonts w:hint="eastAsia"/>
        </w:rPr>
        <w:t>操作人员建议穿着防静电工作服</w:t>
      </w:r>
    </w:p>
    <w:p w14:paraId="53455258" w14:textId="77777777" w:rsidR="0024431E" w:rsidRDefault="00000000">
      <w:r>
        <w:rPr>
          <w:rFonts w:hint="eastAsia"/>
        </w:rPr>
        <w:t xml:space="preserve">B. </w:t>
      </w:r>
      <w:r>
        <w:rPr>
          <w:rFonts w:hint="eastAsia"/>
        </w:rPr>
        <w:t>建议佩戴防静电手环</w:t>
      </w:r>
    </w:p>
    <w:p w14:paraId="2574D48F" w14:textId="77777777" w:rsidR="0024431E" w:rsidRDefault="00000000">
      <w:r>
        <w:rPr>
          <w:rFonts w:hint="eastAsia"/>
        </w:rPr>
        <w:t xml:space="preserve">C. </w:t>
      </w:r>
      <w:r>
        <w:rPr>
          <w:rFonts w:hint="eastAsia"/>
        </w:rPr>
        <w:t>所有元器件的操作都必须在静电安全工作台上进行</w:t>
      </w:r>
    </w:p>
    <w:p w14:paraId="0E0B3C95" w14:textId="77777777" w:rsidR="0024431E" w:rsidRDefault="00000000">
      <w:r>
        <w:rPr>
          <w:rFonts w:hint="eastAsia"/>
        </w:rPr>
        <w:t xml:space="preserve">D. </w:t>
      </w:r>
      <w:r>
        <w:rPr>
          <w:rFonts w:hint="eastAsia"/>
        </w:rPr>
        <w:t>作业中掉落在地板上的静电敏感元件，都必须经过测试再次确认后才可使用</w:t>
      </w:r>
    </w:p>
    <w:p w14:paraId="601FD04E" w14:textId="77777777" w:rsidR="0024431E" w:rsidRDefault="00000000">
      <w:r>
        <w:rPr>
          <w:rFonts w:hint="eastAsia"/>
        </w:rPr>
        <w:t xml:space="preserve">E. </w:t>
      </w:r>
      <w:r>
        <w:rPr>
          <w:rFonts w:hint="eastAsia"/>
        </w:rPr>
        <w:t>手持</w:t>
      </w:r>
      <w:r>
        <w:rPr>
          <w:rFonts w:hint="eastAsia"/>
        </w:rPr>
        <w:t>PCB</w:t>
      </w:r>
      <w:r>
        <w:rPr>
          <w:rFonts w:hint="eastAsia"/>
        </w:rPr>
        <w:t>时，应尽量避免接触元器件引线和接线片，并尽量避开静电敏感组件区域</w:t>
      </w:r>
    </w:p>
    <w:p w14:paraId="3F8738AC" w14:textId="77777777" w:rsidR="0024431E" w:rsidRDefault="0024431E"/>
    <w:p w14:paraId="4195ED62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系统集成</w:t>
      </w:r>
    </w:p>
    <w:p w14:paraId="2FC0ACB5" w14:textId="77777777" w:rsidR="0024431E" w:rsidRDefault="00000000">
      <w:r>
        <w:rPr>
          <w:rFonts w:hint="eastAsia"/>
        </w:rPr>
        <w:t>用户选择</w:t>
      </w:r>
      <w:r>
        <w:rPr>
          <w:rFonts w:hint="eastAsia"/>
        </w:rPr>
        <w:t>OAK-VIO-Kit</w:t>
      </w:r>
      <w:r>
        <w:rPr>
          <w:rFonts w:hint="eastAsia"/>
        </w:rPr>
        <w:t>视觉</w:t>
      </w:r>
      <w:r>
        <w:rPr>
          <w:rFonts w:hint="eastAsia"/>
        </w:rPr>
        <w:t>VIO</w:t>
      </w:r>
      <w:r>
        <w:rPr>
          <w:rFonts w:hint="eastAsia"/>
        </w:rPr>
        <w:t>模组进行开发时可与</w:t>
      </w:r>
      <w:r>
        <w:rPr>
          <w:rFonts w:hint="eastAsia"/>
        </w:rPr>
        <w:t>OAK</w:t>
      </w:r>
      <w:r>
        <w:rPr>
          <w:rFonts w:hint="eastAsia"/>
        </w:rPr>
        <w:t>中国团队取得联系，以获取用户手册并申请</w:t>
      </w:r>
      <w:r>
        <w:rPr>
          <w:rFonts w:hint="eastAsia"/>
        </w:rPr>
        <w:t>SDK</w:t>
      </w:r>
      <w:r>
        <w:rPr>
          <w:rFonts w:hint="eastAsia"/>
        </w:rPr>
        <w:t>开发包。通过评估、调试和验证等步骤确认方案是否符合量产需求。</w:t>
      </w:r>
    </w:p>
    <w:p w14:paraId="0DAE6902" w14:textId="77777777" w:rsidR="0024431E" w:rsidRDefault="0024431E"/>
    <w:p w14:paraId="76FF2F9D" w14:textId="77777777" w:rsidR="0024431E" w:rsidRDefault="00000000">
      <w:r>
        <w:rPr>
          <w:rFonts w:hint="eastAsia"/>
        </w:rPr>
        <w:t>OAK</w:t>
      </w:r>
      <w:r>
        <w:rPr>
          <w:rFonts w:hint="eastAsia"/>
        </w:rPr>
        <w:t>中国团队提供模组的适</w:t>
      </w:r>
      <w:proofErr w:type="gramStart"/>
      <w:r>
        <w:rPr>
          <w:rFonts w:hint="eastAsia"/>
        </w:rPr>
        <w:t>配平台</w:t>
      </w:r>
      <w:proofErr w:type="gramEnd"/>
      <w:r>
        <w:rPr>
          <w:rFonts w:hint="eastAsia"/>
        </w:rPr>
        <w:t>SDK</w:t>
      </w:r>
      <w:r>
        <w:rPr>
          <w:rFonts w:hint="eastAsia"/>
        </w:rPr>
        <w:t>，用户可基于此进行产品集成和应用开发。</w:t>
      </w:r>
      <w:r>
        <w:rPr>
          <w:rFonts w:hint="eastAsia"/>
        </w:rPr>
        <w:t>SDK</w:t>
      </w:r>
      <w:r>
        <w:rPr>
          <w:rFonts w:hint="eastAsia"/>
        </w:rPr>
        <w:t>支持</w:t>
      </w:r>
      <w:r>
        <w:rPr>
          <w:rFonts w:hint="eastAsia"/>
        </w:rPr>
        <w:t>Windows/Linux/Android/ROS</w:t>
      </w:r>
      <w:r>
        <w:rPr>
          <w:rFonts w:hint="eastAsia"/>
        </w:rPr>
        <w:t>等平台。</w:t>
      </w:r>
    </w:p>
    <w:p w14:paraId="36D29B96" w14:textId="77777777" w:rsidR="0024431E" w:rsidRDefault="0024431E"/>
    <w:p w14:paraId="48A7A594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产品认证</w:t>
      </w:r>
    </w:p>
    <w:p w14:paraId="628801AB" w14:textId="77777777" w:rsidR="0024431E" w:rsidRDefault="00000000">
      <w:r>
        <w:rPr>
          <w:rFonts w:hint="eastAsia"/>
        </w:rPr>
        <w:t>TBD</w:t>
      </w:r>
    </w:p>
    <w:p w14:paraId="16B4F456" w14:textId="77777777" w:rsidR="0024431E" w:rsidRDefault="00000000">
      <w:r>
        <w:rPr>
          <w:rFonts w:hint="eastAsia"/>
        </w:rPr>
        <w:t>TBD</w:t>
      </w:r>
    </w:p>
    <w:p w14:paraId="370E3A58" w14:textId="77777777" w:rsidR="0024431E" w:rsidRDefault="00000000">
      <w:r>
        <w:rPr>
          <w:rFonts w:hint="eastAsia"/>
        </w:rPr>
        <w:t>TBD</w:t>
      </w:r>
    </w:p>
    <w:p w14:paraId="37E1172A" w14:textId="77777777" w:rsidR="0024431E" w:rsidRDefault="0024431E"/>
    <w:p w14:paraId="51426DE3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注意事项</w:t>
      </w:r>
    </w:p>
    <w:p w14:paraId="7C7E902D" w14:textId="77777777" w:rsidR="0024431E" w:rsidRDefault="00000000">
      <w:r>
        <w:lastRenderedPageBreak/>
        <w:t>1</w:t>
      </w:r>
      <w:r>
        <w:t>）请按照指引正确操作模块，如非法操作可能会导致内部元件损坏；</w:t>
      </w:r>
    </w:p>
    <w:p w14:paraId="1E6E1213" w14:textId="77777777" w:rsidR="0024431E" w:rsidRDefault="00000000">
      <w:r>
        <w:t>2</w:t>
      </w:r>
      <w:r>
        <w:t>）本产品属于精密装置，需避免碰撞、跌落、震动，以免主板器件脱落或光学组件内部造成损坏，引起产品出现功能性问题或影响其性能；</w:t>
      </w:r>
    </w:p>
    <w:p w14:paraId="7FB822F6" w14:textId="77777777" w:rsidR="0024431E" w:rsidRDefault="00000000">
      <w:r>
        <w:t>3</w:t>
      </w:r>
      <w:r>
        <w:t>）请勿试图用任何方式修改或拆解此模块，以免造成模块的损坏及精度下降；</w:t>
      </w:r>
    </w:p>
    <w:p w14:paraId="5622432F" w14:textId="77777777" w:rsidR="0024431E" w:rsidRDefault="00000000">
      <w:r>
        <w:t>4</w:t>
      </w:r>
      <w:r>
        <w:t>）此相机模块禁止被其他热源加热；产品在使用一段时间后温度升高，属于正常现象；</w:t>
      </w:r>
    </w:p>
    <w:p w14:paraId="7B7839D0" w14:textId="77777777" w:rsidR="0024431E" w:rsidRDefault="00000000">
      <w:r>
        <w:t>5</w:t>
      </w:r>
      <w:r>
        <w:t>）请勿触摸镜头，以免留下异物从而影响取图效果；</w:t>
      </w:r>
    </w:p>
    <w:p w14:paraId="4E4ED54D" w14:textId="77777777" w:rsidR="0024431E" w:rsidRDefault="00000000">
      <w:r>
        <w:t>6</w:t>
      </w:r>
      <w:r>
        <w:t>）产品使用时应保证摄像头镜头正面裸露在外，避免透明物体遮挡摄像头影响使用效果；</w:t>
      </w:r>
    </w:p>
    <w:p w14:paraId="4159C4D0" w14:textId="77777777" w:rsidR="0024431E" w:rsidRDefault="00000000">
      <w:r>
        <w:t>7</w:t>
      </w:r>
      <w:r>
        <w:t>）产品安装使用时</w:t>
      </w:r>
      <w:proofErr w:type="gramStart"/>
      <w:r>
        <w:t>请确保</w:t>
      </w:r>
      <w:proofErr w:type="gramEnd"/>
      <w:r>
        <w:t>装配稳定可靠，避免晃动影响使用效果。</w:t>
      </w:r>
    </w:p>
    <w:p w14:paraId="2BE0313C" w14:textId="77777777" w:rsidR="0024431E" w:rsidRDefault="00000000">
      <w:r>
        <w:t>8</w:t>
      </w:r>
      <w:r>
        <w:t>）使用过程中应保证所有接口接触良好，若出现</w:t>
      </w:r>
      <w:proofErr w:type="gramStart"/>
      <w:r>
        <w:t>图像帧率不足</w:t>
      </w:r>
      <w:proofErr w:type="gramEnd"/>
      <w:r>
        <w:t>、无法获取数据流现象，建议按照正确方式重新连接相机，也可联系</w:t>
      </w:r>
      <w:r>
        <w:rPr>
          <w:rFonts w:hint="eastAsia"/>
        </w:rPr>
        <w:t>OAK</w:t>
      </w:r>
      <w:r>
        <w:rPr>
          <w:rFonts w:hint="eastAsia"/>
        </w:rPr>
        <w:t>中国团队获取相应协助</w:t>
      </w:r>
      <w:r>
        <w:t>。</w:t>
      </w:r>
    </w:p>
    <w:p w14:paraId="52CDA42F" w14:textId="77777777" w:rsidR="0024431E" w:rsidRDefault="0024431E"/>
    <w:p w14:paraId="362093AA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售后</w:t>
      </w:r>
    </w:p>
    <w:p w14:paraId="1ACDAC83" w14:textId="77777777" w:rsidR="0024431E" w:rsidRDefault="00000000">
      <w:r>
        <w:rPr>
          <w:rFonts w:hint="eastAsia"/>
        </w:rPr>
        <w:t>自购买日起</w:t>
      </w:r>
      <w:r>
        <w:rPr>
          <w:rFonts w:hint="eastAsia"/>
        </w:rPr>
        <w:t>1</w:t>
      </w:r>
      <w:r>
        <w:rPr>
          <w:rFonts w:hint="eastAsia"/>
        </w:rPr>
        <w:t>年有条件的售后与质保服务</w:t>
      </w:r>
    </w:p>
    <w:p w14:paraId="5F5FE991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7D90408E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sz w:val="28"/>
          <w:szCs w:val="36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建议零售价</w:t>
      </w:r>
    </w:p>
    <w:bookmarkStart w:id="4" w:name="_Hlk198541673"/>
    <w:p w14:paraId="22098278" w14:textId="5C20AF5F" w:rsidR="0024431E" w:rsidRDefault="009E657D">
      <w:pPr>
        <w:spacing w:line="360" w:lineRule="auto"/>
        <w:ind w:firstLine="420"/>
        <w:rPr>
          <w:sz w:val="28"/>
          <w:szCs w:val="36"/>
        </w:rPr>
      </w:pPr>
      <w:r>
        <w:rPr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>HYPERLINK "https://item.taobao.com/item.htm?ali_rceafid=2e1747620263&amp;id=923850199841&amp;skuId=5969816198783"</w:instrText>
      </w:r>
      <w:r>
        <w:rPr>
          <w:sz w:val="28"/>
          <w:szCs w:val="36"/>
        </w:rPr>
      </w:r>
      <w:r>
        <w:rPr>
          <w:sz w:val="28"/>
          <w:szCs w:val="36"/>
        </w:rPr>
        <w:fldChar w:fldCharType="separate"/>
      </w:r>
      <w:r w:rsidR="00000000" w:rsidRPr="009E657D">
        <w:rPr>
          <w:rStyle w:val="ad"/>
          <w:rFonts w:hint="eastAsia"/>
          <w:sz w:val="28"/>
          <w:szCs w:val="36"/>
        </w:rPr>
        <w:t>1880</w:t>
      </w:r>
      <w:r w:rsidR="00000000" w:rsidRPr="009E657D">
        <w:rPr>
          <w:rStyle w:val="ad"/>
          <w:rFonts w:hint="eastAsia"/>
          <w:sz w:val="28"/>
          <w:szCs w:val="36"/>
        </w:rPr>
        <w:t>元</w:t>
      </w:r>
      <w:r w:rsidR="00000000" w:rsidRPr="009E657D">
        <w:rPr>
          <w:rStyle w:val="ad"/>
          <w:rFonts w:hint="eastAsia"/>
          <w:sz w:val="28"/>
          <w:szCs w:val="36"/>
        </w:rPr>
        <w:t>/</w:t>
      </w:r>
      <w:r w:rsidR="00000000" w:rsidRPr="009E657D">
        <w:rPr>
          <w:rStyle w:val="ad"/>
          <w:rFonts w:hint="eastAsia"/>
          <w:sz w:val="28"/>
          <w:szCs w:val="36"/>
        </w:rPr>
        <w:t>套</w:t>
      </w:r>
      <w:r>
        <w:rPr>
          <w:sz w:val="28"/>
          <w:szCs w:val="36"/>
        </w:rPr>
        <w:fldChar w:fldCharType="end"/>
      </w:r>
    </w:p>
    <w:bookmarkEnd w:id="4"/>
    <w:p w14:paraId="61DF0B3C" w14:textId="77777777" w:rsidR="0024431E" w:rsidRDefault="0024431E">
      <w:pPr>
        <w:spacing w:line="360" w:lineRule="auto"/>
        <w:ind w:firstLine="420"/>
        <w:rPr>
          <w:sz w:val="28"/>
          <w:szCs w:val="36"/>
        </w:rPr>
      </w:pPr>
    </w:p>
    <w:p w14:paraId="44BEEE3D" w14:textId="77777777" w:rsidR="0024431E" w:rsidRDefault="00000000">
      <w:pPr>
        <w:numPr>
          <w:ilvl w:val="0"/>
          <w:numId w:val="2"/>
        </w:numPr>
        <w:spacing w:line="360" w:lineRule="auto"/>
        <w:ind w:left="720" w:hanging="720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开发启动</w:t>
      </w:r>
    </w:p>
    <w:p w14:paraId="6BC67426" w14:textId="77777777" w:rsidR="0024431E" w:rsidRDefault="00000000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  <w:r>
        <w:rPr>
          <w:rFonts w:ascii="宋体" w:hAnsi="宋体" w:cs="宋体" w:hint="eastAsia"/>
          <w:sz w:val="24"/>
        </w:rPr>
        <w:t>官方</w:t>
      </w:r>
      <w:proofErr w:type="spellStart"/>
      <w:r>
        <w:rPr>
          <w:rFonts w:ascii="宋体" w:hAnsi="宋体" w:cs="宋体" w:hint="eastAsia"/>
          <w:sz w:val="24"/>
        </w:rPr>
        <w:t>Gitee</w:t>
      </w:r>
      <w:proofErr w:type="spellEnd"/>
      <w:r>
        <w:rPr>
          <w:rFonts w:ascii="宋体" w:hAnsi="宋体" w:cs="宋体" w:hint="eastAsia"/>
          <w:sz w:val="24"/>
        </w:rPr>
        <w:t>：</w:t>
      </w:r>
      <w:hyperlink r:id="rId14" w:history="1">
        <w:r>
          <w:rPr>
            <w:rStyle w:val="ac"/>
            <w:rFonts w:ascii="宋体" w:hAnsi="宋体" w:cs="宋体"/>
            <w:sz w:val="24"/>
          </w:rPr>
          <w:t>oakchina-vio: OAKChina vio kit example</w:t>
        </w:r>
      </w:hyperlink>
    </w:p>
    <w:p w14:paraId="3762B56A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60D674A7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1E462002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0346B171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4A11DED1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2A9DDC8F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05232242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2FE5FC51" w14:textId="77777777" w:rsidR="0024431E" w:rsidRDefault="0024431E">
      <w:pPr>
        <w:spacing w:line="360" w:lineRule="auto"/>
        <w:rPr>
          <w:rFonts w:ascii="宋体" w:hAnsi="宋体" w:hint="eastAsia"/>
          <w:b/>
          <w:bCs/>
          <w:color w:val="7E7E7E"/>
          <w:sz w:val="28"/>
        </w:rPr>
      </w:pPr>
    </w:p>
    <w:p w14:paraId="250D8E10" w14:textId="77777777" w:rsidR="0024431E" w:rsidRDefault="00000000">
      <w:pPr>
        <w:spacing w:line="360" w:lineRule="auto"/>
        <w:rPr>
          <w:rFonts w:ascii="宋体" w:hAnsi="宋体" w:hint="eastAsia"/>
          <w:color w:val="7E7E7E"/>
          <w:szCs w:val="21"/>
        </w:rPr>
      </w:pPr>
      <w:r>
        <w:rPr>
          <w:rFonts w:ascii="宋体" w:hAnsi="宋体"/>
          <w:b/>
          <w:bCs/>
          <w:color w:val="7E7E7E"/>
          <w:szCs w:val="21"/>
        </w:rPr>
        <w:t>注：</w:t>
      </w:r>
      <w:r>
        <w:rPr>
          <w:rFonts w:ascii="宋体" w:hAnsi="宋体" w:hint="eastAsia"/>
          <w:color w:val="7E7E7E"/>
          <w:szCs w:val="21"/>
        </w:rPr>
        <w:t>如发现本文档有任何错误，请将错误信息发送至contact</w:t>
      </w:r>
      <w:r>
        <w:rPr>
          <w:rFonts w:ascii="宋体" w:hAnsi="宋体"/>
          <w:color w:val="7E7E7E"/>
          <w:szCs w:val="21"/>
        </w:rPr>
        <w:t>@oakchina.cn</w:t>
      </w:r>
      <w:r>
        <w:rPr>
          <w:rFonts w:ascii="宋体" w:hAnsi="宋体" w:hint="eastAsia"/>
          <w:color w:val="7E7E7E"/>
          <w:szCs w:val="21"/>
        </w:rPr>
        <w:t>。</w:t>
      </w:r>
    </w:p>
    <w:sectPr w:rsidR="0024431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B489" w14:textId="77777777" w:rsidR="00CD43D9" w:rsidRDefault="00CD43D9">
      <w:r>
        <w:separator/>
      </w:r>
    </w:p>
  </w:endnote>
  <w:endnote w:type="continuationSeparator" w:id="0">
    <w:p w14:paraId="5F67AE89" w14:textId="77777777" w:rsidR="00CD43D9" w:rsidRDefault="00C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EA20" w14:textId="77777777" w:rsidR="0024431E" w:rsidRDefault="00000000">
    <w:pPr>
      <w:pStyle w:val="a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15FD994E" w14:textId="77777777" w:rsidR="0024431E" w:rsidRDefault="0024431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3B2D" w14:textId="77777777" w:rsidR="00CD43D9" w:rsidRDefault="00CD43D9">
      <w:r>
        <w:separator/>
      </w:r>
    </w:p>
  </w:footnote>
  <w:footnote w:type="continuationSeparator" w:id="0">
    <w:p w14:paraId="28E513BF" w14:textId="77777777" w:rsidR="00CD43D9" w:rsidRDefault="00CD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498B" w14:textId="77777777" w:rsidR="0024431E" w:rsidRDefault="00000000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B4429B" wp14:editId="106BE7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463165"/>
          <wp:effectExtent l="703580" t="0" r="757555" b="0"/>
          <wp:wrapNone/>
          <wp:docPr id="14" name="WordPictureWatermark65033" descr="logo_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65033" descr="logo_202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246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  <w:color w:val="000000" w:themeColor="text1"/>
      </w:rPr>
      <w:drawing>
        <wp:inline distT="0" distB="0" distL="114300" distR="114300" wp14:anchorId="168DFCDC" wp14:editId="602A35AC">
          <wp:extent cx="714375" cy="334010"/>
          <wp:effectExtent l="0" t="0" r="9525" b="0"/>
          <wp:docPr id="12" name="图片 12" descr="logo_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_2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</w:rPr>
      <w:tab/>
      <w:t>www.oakchina.cn</w:t>
    </w:r>
    <w:r>
      <w:rPr>
        <w:rFonts w:hint="eastAsia"/>
        <w:color w:val="000000" w:themeColor="text1"/>
      </w:rPr>
      <w:tab/>
    </w:r>
    <w:r>
      <w:rPr>
        <w:rFonts w:hint="eastAsia"/>
        <w:color w:val="000000" w:themeColor="text1"/>
      </w:rPr>
      <w:t>中国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·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南京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59820A"/>
    <w:multiLevelType w:val="singleLevel"/>
    <w:tmpl w:val="F559820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D222BE5"/>
    <w:multiLevelType w:val="multilevel"/>
    <w:tmpl w:val="5D222BE5"/>
    <w:lvl w:ilvl="0">
      <w:start w:val="1"/>
      <w:numFmt w:val="decimal"/>
      <w:lvlText w:val="%1 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668802FD"/>
    <w:multiLevelType w:val="singleLevel"/>
    <w:tmpl w:val="668802FD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760D146F"/>
    <w:multiLevelType w:val="multilevel"/>
    <w:tmpl w:val="760D146F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362094">
    <w:abstractNumId w:val="1"/>
  </w:num>
  <w:num w:numId="2" w16cid:durableId="1078554703">
    <w:abstractNumId w:val="0"/>
  </w:num>
  <w:num w:numId="3" w16cid:durableId="1701859569">
    <w:abstractNumId w:val="2"/>
  </w:num>
  <w:num w:numId="4" w16cid:durableId="564725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B"/>
    <w:rsid w:val="00003897"/>
    <w:rsid w:val="0000626D"/>
    <w:rsid w:val="000238A1"/>
    <w:rsid w:val="00036D80"/>
    <w:rsid w:val="00043F78"/>
    <w:rsid w:val="0004618D"/>
    <w:rsid w:val="000555F7"/>
    <w:rsid w:val="00071D16"/>
    <w:rsid w:val="00075411"/>
    <w:rsid w:val="00076FC5"/>
    <w:rsid w:val="0008101F"/>
    <w:rsid w:val="000861B1"/>
    <w:rsid w:val="000905A7"/>
    <w:rsid w:val="000A1E40"/>
    <w:rsid w:val="000A5FBC"/>
    <w:rsid w:val="000B149B"/>
    <w:rsid w:val="000B1AA0"/>
    <w:rsid w:val="000B5DF1"/>
    <w:rsid w:val="000B6799"/>
    <w:rsid w:val="000C058C"/>
    <w:rsid w:val="000C5F6B"/>
    <w:rsid w:val="000C7D7F"/>
    <w:rsid w:val="000D1265"/>
    <w:rsid w:val="000D5EEC"/>
    <w:rsid w:val="000D7F6B"/>
    <w:rsid w:val="000F24BC"/>
    <w:rsid w:val="000F723B"/>
    <w:rsid w:val="000F7FBA"/>
    <w:rsid w:val="0010526F"/>
    <w:rsid w:val="00105AF3"/>
    <w:rsid w:val="00111DF7"/>
    <w:rsid w:val="00115672"/>
    <w:rsid w:val="00122791"/>
    <w:rsid w:val="001411C3"/>
    <w:rsid w:val="00146B41"/>
    <w:rsid w:val="001513C6"/>
    <w:rsid w:val="0015362A"/>
    <w:rsid w:val="00162636"/>
    <w:rsid w:val="00164DD7"/>
    <w:rsid w:val="00174BE8"/>
    <w:rsid w:val="00180F20"/>
    <w:rsid w:val="00185DD0"/>
    <w:rsid w:val="001940D1"/>
    <w:rsid w:val="001964F2"/>
    <w:rsid w:val="001A128D"/>
    <w:rsid w:val="001A7345"/>
    <w:rsid w:val="001D3DCE"/>
    <w:rsid w:val="001D61A6"/>
    <w:rsid w:val="001E19BE"/>
    <w:rsid w:val="001E1A30"/>
    <w:rsid w:val="001E5501"/>
    <w:rsid w:val="001E7579"/>
    <w:rsid w:val="001F107B"/>
    <w:rsid w:val="001F3B8B"/>
    <w:rsid w:val="00202172"/>
    <w:rsid w:val="002061D5"/>
    <w:rsid w:val="00211AE5"/>
    <w:rsid w:val="00221A8A"/>
    <w:rsid w:val="00224C60"/>
    <w:rsid w:val="00230EDF"/>
    <w:rsid w:val="00233486"/>
    <w:rsid w:val="0024431E"/>
    <w:rsid w:val="00245C49"/>
    <w:rsid w:val="00254AB1"/>
    <w:rsid w:val="00260A3B"/>
    <w:rsid w:val="00260EF5"/>
    <w:rsid w:val="002632F3"/>
    <w:rsid w:val="002657E9"/>
    <w:rsid w:val="00270930"/>
    <w:rsid w:val="002759B1"/>
    <w:rsid w:val="0028211D"/>
    <w:rsid w:val="00287C3A"/>
    <w:rsid w:val="00291936"/>
    <w:rsid w:val="00291DCC"/>
    <w:rsid w:val="002A2459"/>
    <w:rsid w:val="002B0E31"/>
    <w:rsid w:val="002D154E"/>
    <w:rsid w:val="002D56E7"/>
    <w:rsid w:val="002E584A"/>
    <w:rsid w:val="00306099"/>
    <w:rsid w:val="003113AD"/>
    <w:rsid w:val="0031377B"/>
    <w:rsid w:val="00323A89"/>
    <w:rsid w:val="00326647"/>
    <w:rsid w:val="003333DD"/>
    <w:rsid w:val="00336230"/>
    <w:rsid w:val="00347279"/>
    <w:rsid w:val="003502B2"/>
    <w:rsid w:val="00351867"/>
    <w:rsid w:val="003646F9"/>
    <w:rsid w:val="00383033"/>
    <w:rsid w:val="003857F0"/>
    <w:rsid w:val="003860A5"/>
    <w:rsid w:val="0039400E"/>
    <w:rsid w:val="00394850"/>
    <w:rsid w:val="003A16B6"/>
    <w:rsid w:val="003A1EF3"/>
    <w:rsid w:val="003A2FA3"/>
    <w:rsid w:val="003A648C"/>
    <w:rsid w:val="003A6B2A"/>
    <w:rsid w:val="003B44A1"/>
    <w:rsid w:val="003B6FC0"/>
    <w:rsid w:val="003B7AE0"/>
    <w:rsid w:val="003C7B66"/>
    <w:rsid w:val="003C7F1E"/>
    <w:rsid w:val="003E3F08"/>
    <w:rsid w:val="003E4753"/>
    <w:rsid w:val="003E4C93"/>
    <w:rsid w:val="003E6443"/>
    <w:rsid w:val="003F2D1A"/>
    <w:rsid w:val="003F76D7"/>
    <w:rsid w:val="00403591"/>
    <w:rsid w:val="00403CA2"/>
    <w:rsid w:val="004073B1"/>
    <w:rsid w:val="00410B9D"/>
    <w:rsid w:val="00411536"/>
    <w:rsid w:val="00415A6B"/>
    <w:rsid w:val="0042312B"/>
    <w:rsid w:val="0042432B"/>
    <w:rsid w:val="00424C55"/>
    <w:rsid w:val="00427822"/>
    <w:rsid w:val="00435A39"/>
    <w:rsid w:val="004405FB"/>
    <w:rsid w:val="00440F2F"/>
    <w:rsid w:val="004523B6"/>
    <w:rsid w:val="00462E34"/>
    <w:rsid w:val="00463BEE"/>
    <w:rsid w:val="00464FEE"/>
    <w:rsid w:val="004658BD"/>
    <w:rsid w:val="0047283B"/>
    <w:rsid w:val="00476D1B"/>
    <w:rsid w:val="00494F32"/>
    <w:rsid w:val="004972DA"/>
    <w:rsid w:val="004A0D5B"/>
    <w:rsid w:val="004A19C7"/>
    <w:rsid w:val="004A34A4"/>
    <w:rsid w:val="004B1EC0"/>
    <w:rsid w:val="004B562B"/>
    <w:rsid w:val="004B63B8"/>
    <w:rsid w:val="004B767A"/>
    <w:rsid w:val="004B769B"/>
    <w:rsid w:val="004C6BC0"/>
    <w:rsid w:val="004C7E7B"/>
    <w:rsid w:val="004D110D"/>
    <w:rsid w:val="004E460B"/>
    <w:rsid w:val="004F3782"/>
    <w:rsid w:val="004F62EB"/>
    <w:rsid w:val="00506B8A"/>
    <w:rsid w:val="00510ADA"/>
    <w:rsid w:val="0051411D"/>
    <w:rsid w:val="005227DC"/>
    <w:rsid w:val="00526318"/>
    <w:rsid w:val="00541F92"/>
    <w:rsid w:val="00555598"/>
    <w:rsid w:val="0055681D"/>
    <w:rsid w:val="00561EEE"/>
    <w:rsid w:val="0056654C"/>
    <w:rsid w:val="00575F3B"/>
    <w:rsid w:val="00585EC8"/>
    <w:rsid w:val="0059493C"/>
    <w:rsid w:val="005958CB"/>
    <w:rsid w:val="005A404B"/>
    <w:rsid w:val="005A48B1"/>
    <w:rsid w:val="005A6C0D"/>
    <w:rsid w:val="005B7471"/>
    <w:rsid w:val="005C3FD3"/>
    <w:rsid w:val="005C5802"/>
    <w:rsid w:val="005C5EBA"/>
    <w:rsid w:val="005E1A1D"/>
    <w:rsid w:val="005E5E2A"/>
    <w:rsid w:val="005E6D2C"/>
    <w:rsid w:val="005F5428"/>
    <w:rsid w:val="005F6E00"/>
    <w:rsid w:val="00602A64"/>
    <w:rsid w:val="006049A2"/>
    <w:rsid w:val="00607472"/>
    <w:rsid w:val="00611652"/>
    <w:rsid w:val="006117FB"/>
    <w:rsid w:val="006137AD"/>
    <w:rsid w:val="00615C60"/>
    <w:rsid w:val="00617F02"/>
    <w:rsid w:val="00620F8D"/>
    <w:rsid w:val="00636970"/>
    <w:rsid w:val="0064561A"/>
    <w:rsid w:val="006546D0"/>
    <w:rsid w:val="006811C3"/>
    <w:rsid w:val="00681313"/>
    <w:rsid w:val="00685F26"/>
    <w:rsid w:val="006A2CB9"/>
    <w:rsid w:val="006A3E5C"/>
    <w:rsid w:val="006A773F"/>
    <w:rsid w:val="006B0FBF"/>
    <w:rsid w:val="006B23FE"/>
    <w:rsid w:val="006B2AFB"/>
    <w:rsid w:val="006B5FDA"/>
    <w:rsid w:val="006B7E8A"/>
    <w:rsid w:val="006C34B9"/>
    <w:rsid w:val="006C75A7"/>
    <w:rsid w:val="006D19FA"/>
    <w:rsid w:val="006E4BD7"/>
    <w:rsid w:val="006E7406"/>
    <w:rsid w:val="006F06E0"/>
    <w:rsid w:val="006F690A"/>
    <w:rsid w:val="00700355"/>
    <w:rsid w:val="00701665"/>
    <w:rsid w:val="00701DFB"/>
    <w:rsid w:val="00710293"/>
    <w:rsid w:val="00734052"/>
    <w:rsid w:val="00742033"/>
    <w:rsid w:val="007477CC"/>
    <w:rsid w:val="007572A6"/>
    <w:rsid w:val="00763F46"/>
    <w:rsid w:val="00780902"/>
    <w:rsid w:val="007824CB"/>
    <w:rsid w:val="00784781"/>
    <w:rsid w:val="00791566"/>
    <w:rsid w:val="007915F0"/>
    <w:rsid w:val="0079726F"/>
    <w:rsid w:val="007A1F64"/>
    <w:rsid w:val="007A4926"/>
    <w:rsid w:val="007A4A3C"/>
    <w:rsid w:val="007A6B77"/>
    <w:rsid w:val="007B2544"/>
    <w:rsid w:val="007B4F68"/>
    <w:rsid w:val="007C49FA"/>
    <w:rsid w:val="007C68FF"/>
    <w:rsid w:val="007D403E"/>
    <w:rsid w:val="007D4DCD"/>
    <w:rsid w:val="0080575F"/>
    <w:rsid w:val="00810A63"/>
    <w:rsid w:val="00817240"/>
    <w:rsid w:val="00835968"/>
    <w:rsid w:val="0084025F"/>
    <w:rsid w:val="0084080C"/>
    <w:rsid w:val="00841F88"/>
    <w:rsid w:val="00846C74"/>
    <w:rsid w:val="00846DB4"/>
    <w:rsid w:val="00856B71"/>
    <w:rsid w:val="00857627"/>
    <w:rsid w:val="00861491"/>
    <w:rsid w:val="00861BD9"/>
    <w:rsid w:val="00864765"/>
    <w:rsid w:val="00871389"/>
    <w:rsid w:val="00871CAF"/>
    <w:rsid w:val="008A309E"/>
    <w:rsid w:val="008A494B"/>
    <w:rsid w:val="008A53DE"/>
    <w:rsid w:val="008B4901"/>
    <w:rsid w:val="008B7252"/>
    <w:rsid w:val="008C2170"/>
    <w:rsid w:val="008D2F42"/>
    <w:rsid w:val="008D56F7"/>
    <w:rsid w:val="008E0E83"/>
    <w:rsid w:val="008E1592"/>
    <w:rsid w:val="008E23B1"/>
    <w:rsid w:val="008F4A51"/>
    <w:rsid w:val="008F560E"/>
    <w:rsid w:val="008F7F7F"/>
    <w:rsid w:val="0090503A"/>
    <w:rsid w:val="00914E92"/>
    <w:rsid w:val="00920F15"/>
    <w:rsid w:val="009270F4"/>
    <w:rsid w:val="00931100"/>
    <w:rsid w:val="009313E0"/>
    <w:rsid w:val="009507DC"/>
    <w:rsid w:val="0095639B"/>
    <w:rsid w:val="00957586"/>
    <w:rsid w:val="00960C11"/>
    <w:rsid w:val="00966095"/>
    <w:rsid w:val="0097373C"/>
    <w:rsid w:val="00973790"/>
    <w:rsid w:val="00976087"/>
    <w:rsid w:val="0098301C"/>
    <w:rsid w:val="009842F8"/>
    <w:rsid w:val="00994136"/>
    <w:rsid w:val="00997AF7"/>
    <w:rsid w:val="00997E6D"/>
    <w:rsid w:val="009A0300"/>
    <w:rsid w:val="009A63D2"/>
    <w:rsid w:val="009C10A1"/>
    <w:rsid w:val="009D2A64"/>
    <w:rsid w:val="009D71A1"/>
    <w:rsid w:val="009E07D2"/>
    <w:rsid w:val="009E657D"/>
    <w:rsid w:val="009F0351"/>
    <w:rsid w:val="009F1AC0"/>
    <w:rsid w:val="00A03D27"/>
    <w:rsid w:val="00A15D59"/>
    <w:rsid w:val="00A15DB2"/>
    <w:rsid w:val="00A161AA"/>
    <w:rsid w:val="00A17B05"/>
    <w:rsid w:val="00A22CAA"/>
    <w:rsid w:val="00A24C8D"/>
    <w:rsid w:val="00A24FC1"/>
    <w:rsid w:val="00A26AC4"/>
    <w:rsid w:val="00A322D9"/>
    <w:rsid w:val="00A32B41"/>
    <w:rsid w:val="00A3504F"/>
    <w:rsid w:val="00A36525"/>
    <w:rsid w:val="00A370C1"/>
    <w:rsid w:val="00A43713"/>
    <w:rsid w:val="00A50EEC"/>
    <w:rsid w:val="00A5179A"/>
    <w:rsid w:val="00A54579"/>
    <w:rsid w:val="00A92140"/>
    <w:rsid w:val="00A925B5"/>
    <w:rsid w:val="00A934C7"/>
    <w:rsid w:val="00A93AF0"/>
    <w:rsid w:val="00AA628B"/>
    <w:rsid w:val="00AA7142"/>
    <w:rsid w:val="00AB3AD2"/>
    <w:rsid w:val="00AC0448"/>
    <w:rsid w:val="00AC4EA2"/>
    <w:rsid w:val="00AC5B17"/>
    <w:rsid w:val="00AC7916"/>
    <w:rsid w:val="00AE4230"/>
    <w:rsid w:val="00AE68A4"/>
    <w:rsid w:val="00AF4012"/>
    <w:rsid w:val="00AF4643"/>
    <w:rsid w:val="00B12C74"/>
    <w:rsid w:val="00B13986"/>
    <w:rsid w:val="00B23F15"/>
    <w:rsid w:val="00B27D5A"/>
    <w:rsid w:val="00B336FB"/>
    <w:rsid w:val="00B409AA"/>
    <w:rsid w:val="00B41BAE"/>
    <w:rsid w:val="00B6126B"/>
    <w:rsid w:val="00B62115"/>
    <w:rsid w:val="00B67F84"/>
    <w:rsid w:val="00B82E20"/>
    <w:rsid w:val="00B852FE"/>
    <w:rsid w:val="00B8771B"/>
    <w:rsid w:val="00B90D19"/>
    <w:rsid w:val="00B91303"/>
    <w:rsid w:val="00B927EA"/>
    <w:rsid w:val="00B92DC2"/>
    <w:rsid w:val="00BA27E0"/>
    <w:rsid w:val="00BA7682"/>
    <w:rsid w:val="00BB24F6"/>
    <w:rsid w:val="00BC4F96"/>
    <w:rsid w:val="00BC5280"/>
    <w:rsid w:val="00BD0B5B"/>
    <w:rsid w:val="00BD1056"/>
    <w:rsid w:val="00BD4200"/>
    <w:rsid w:val="00BD6583"/>
    <w:rsid w:val="00BF4749"/>
    <w:rsid w:val="00BF4D10"/>
    <w:rsid w:val="00BF7966"/>
    <w:rsid w:val="00C00177"/>
    <w:rsid w:val="00C011D0"/>
    <w:rsid w:val="00C063B4"/>
    <w:rsid w:val="00C10D73"/>
    <w:rsid w:val="00C16AC4"/>
    <w:rsid w:val="00C20D18"/>
    <w:rsid w:val="00C211C7"/>
    <w:rsid w:val="00C22B66"/>
    <w:rsid w:val="00C41079"/>
    <w:rsid w:val="00C47D12"/>
    <w:rsid w:val="00C515C4"/>
    <w:rsid w:val="00C53075"/>
    <w:rsid w:val="00C545FA"/>
    <w:rsid w:val="00C56D48"/>
    <w:rsid w:val="00C602CB"/>
    <w:rsid w:val="00C60981"/>
    <w:rsid w:val="00C6696D"/>
    <w:rsid w:val="00C71EF4"/>
    <w:rsid w:val="00C72A28"/>
    <w:rsid w:val="00C74748"/>
    <w:rsid w:val="00C91B09"/>
    <w:rsid w:val="00C9273E"/>
    <w:rsid w:val="00C97090"/>
    <w:rsid w:val="00CB4ECF"/>
    <w:rsid w:val="00CD43D9"/>
    <w:rsid w:val="00CD473A"/>
    <w:rsid w:val="00CE6772"/>
    <w:rsid w:val="00CF78E9"/>
    <w:rsid w:val="00D0200A"/>
    <w:rsid w:val="00D151A8"/>
    <w:rsid w:val="00D30685"/>
    <w:rsid w:val="00D340FE"/>
    <w:rsid w:val="00D419BE"/>
    <w:rsid w:val="00D4297A"/>
    <w:rsid w:val="00D44C09"/>
    <w:rsid w:val="00D50486"/>
    <w:rsid w:val="00D56BBD"/>
    <w:rsid w:val="00D57118"/>
    <w:rsid w:val="00D63120"/>
    <w:rsid w:val="00D64F9C"/>
    <w:rsid w:val="00D659B0"/>
    <w:rsid w:val="00D719D5"/>
    <w:rsid w:val="00D7487A"/>
    <w:rsid w:val="00D80F3B"/>
    <w:rsid w:val="00D82A87"/>
    <w:rsid w:val="00D85308"/>
    <w:rsid w:val="00D85A37"/>
    <w:rsid w:val="00D862BB"/>
    <w:rsid w:val="00D907AE"/>
    <w:rsid w:val="00D91FBE"/>
    <w:rsid w:val="00D95FCB"/>
    <w:rsid w:val="00D97503"/>
    <w:rsid w:val="00DA3EB1"/>
    <w:rsid w:val="00DA4B37"/>
    <w:rsid w:val="00DB0172"/>
    <w:rsid w:val="00DB1B67"/>
    <w:rsid w:val="00DB7202"/>
    <w:rsid w:val="00DC39C5"/>
    <w:rsid w:val="00DE035E"/>
    <w:rsid w:val="00DE0C24"/>
    <w:rsid w:val="00DE5D4D"/>
    <w:rsid w:val="00DE7AF2"/>
    <w:rsid w:val="00DF06CE"/>
    <w:rsid w:val="00DF3AC3"/>
    <w:rsid w:val="00E13C17"/>
    <w:rsid w:val="00E17AEC"/>
    <w:rsid w:val="00E204B5"/>
    <w:rsid w:val="00E20C0D"/>
    <w:rsid w:val="00E238D9"/>
    <w:rsid w:val="00E26366"/>
    <w:rsid w:val="00E26837"/>
    <w:rsid w:val="00E276BA"/>
    <w:rsid w:val="00E27EC6"/>
    <w:rsid w:val="00E34231"/>
    <w:rsid w:val="00E46007"/>
    <w:rsid w:val="00E4653F"/>
    <w:rsid w:val="00E53BF8"/>
    <w:rsid w:val="00E6336B"/>
    <w:rsid w:val="00E64370"/>
    <w:rsid w:val="00E7338F"/>
    <w:rsid w:val="00E7353D"/>
    <w:rsid w:val="00E77DEE"/>
    <w:rsid w:val="00E82B1B"/>
    <w:rsid w:val="00E915FC"/>
    <w:rsid w:val="00E942D9"/>
    <w:rsid w:val="00EA6356"/>
    <w:rsid w:val="00EA75EA"/>
    <w:rsid w:val="00EB0938"/>
    <w:rsid w:val="00EB1433"/>
    <w:rsid w:val="00EB5502"/>
    <w:rsid w:val="00EB61D5"/>
    <w:rsid w:val="00EB7008"/>
    <w:rsid w:val="00EB7045"/>
    <w:rsid w:val="00EC0D1B"/>
    <w:rsid w:val="00EC54C7"/>
    <w:rsid w:val="00ED5A13"/>
    <w:rsid w:val="00ED790C"/>
    <w:rsid w:val="00EE5E08"/>
    <w:rsid w:val="00EF059F"/>
    <w:rsid w:val="00EF6275"/>
    <w:rsid w:val="00EF686A"/>
    <w:rsid w:val="00EF768C"/>
    <w:rsid w:val="00F00665"/>
    <w:rsid w:val="00F05F57"/>
    <w:rsid w:val="00F06CB7"/>
    <w:rsid w:val="00F10327"/>
    <w:rsid w:val="00F10732"/>
    <w:rsid w:val="00F215DB"/>
    <w:rsid w:val="00F248A0"/>
    <w:rsid w:val="00F277C3"/>
    <w:rsid w:val="00F32809"/>
    <w:rsid w:val="00F376C1"/>
    <w:rsid w:val="00F41CEA"/>
    <w:rsid w:val="00F4307F"/>
    <w:rsid w:val="00F43AB5"/>
    <w:rsid w:val="00F5002C"/>
    <w:rsid w:val="00F552A8"/>
    <w:rsid w:val="00F5796A"/>
    <w:rsid w:val="00F57F44"/>
    <w:rsid w:val="00F6191C"/>
    <w:rsid w:val="00F66A95"/>
    <w:rsid w:val="00F823EC"/>
    <w:rsid w:val="00F90870"/>
    <w:rsid w:val="00F90F0E"/>
    <w:rsid w:val="00F92CAF"/>
    <w:rsid w:val="00F93781"/>
    <w:rsid w:val="00FB1DAC"/>
    <w:rsid w:val="00FB288D"/>
    <w:rsid w:val="00FC5918"/>
    <w:rsid w:val="00FC77AC"/>
    <w:rsid w:val="00FE1E9C"/>
    <w:rsid w:val="00FE6027"/>
    <w:rsid w:val="00FE6E69"/>
    <w:rsid w:val="00FE6F18"/>
    <w:rsid w:val="00FF6265"/>
    <w:rsid w:val="01707B7D"/>
    <w:rsid w:val="05BB78D5"/>
    <w:rsid w:val="0BFC2686"/>
    <w:rsid w:val="16744D30"/>
    <w:rsid w:val="18CB3F0A"/>
    <w:rsid w:val="1D5101B5"/>
    <w:rsid w:val="1DC01609"/>
    <w:rsid w:val="21F51082"/>
    <w:rsid w:val="26204500"/>
    <w:rsid w:val="2B4F70AB"/>
    <w:rsid w:val="2C385DA0"/>
    <w:rsid w:val="306B30DD"/>
    <w:rsid w:val="36AF5AAB"/>
    <w:rsid w:val="39B02A38"/>
    <w:rsid w:val="3E3C5862"/>
    <w:rsid w:val="41972324"/>
    <w:rsid w:val="4455518F"/>
    <w:rsid w:val="4A34659E"/>
    <w:rsid w:val="4C936B29"/>
    <w:rsid w:val="521917D1"/>
    <w:rsid w:val="5EE9018A"/>
    <w:rsid w:val="61D64ED6"/>
    <w:rsid w:val="6BF25F65"/>
    <w:rsid w:val="7B5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5FE123D3"/>
  <w15:docId w15:val="{6A86BD6B-64A6-4F42-908C-1FBD787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340" w:after="330" w:line="480" w:lineRule="auto"/>
      <w:ind w:left="431" w:hanging="431"/>
      <w:outlineLvl w:val="0"/>
    </w:pPr>
    <w:rPr>
      <w:b/>
      <w:bCs/>
      <w:kern w:val="44"/>
      <w:sz w:val="44"/>
      <w:szCs w:val="44"/>
      <w:lang w:eastAsia="ar-SA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uppressAutoHyphens/>
      <w:spacing w:before="260" w:after="260" w:line="415" w:lineRule="auto"/>
      <w:outlineLvl w:val="1"/>
    </w:pPr>
    <w:rPr>
      <w:rFonts w:ascii="宋体" w:hAnsi="宋体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uppressAutoHyphens/>
      <w:spacing w:before="260" w:after="260" w:line="415" w:lineRule="auto"/>
      <w:ind w:left="720" w:hanging="720"/>
      <w:outlineLvl w:val="2"/>
    </w:pPr>
    <w:rPr>
      <w:rFonts w:ascii="宋体" w:hAnsi="宋体"/>
      <w:b/>
      <w:bCs/>
      <w:kern w:val="32"/>
      <w:sz w:val="30"/>
      <w:szCs w:val="32"/>
      <w:lang w:eastAsia="ar-SA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2291"/>
      </w:tabs>
      <w:suppressAutoHyphens/>
      <w:spacing w:before="240" w:after="64" w:line="320" w:lineRule="auto"/>
      <w:ind w:left="2291" w:hanging="1440"/>
      <w:outlineLvl w:val="7"/>
    </w:pPr>
    <w:rPr>
      <w:rFonts w:ascii="Arial" w:eastAsia="黑体" w:hAnsi="Arial"/>
      <w:kern w:val="1"/>
      <w:sz w:val="24"/>
      <w:lang w:eastAsia="ar-SA"/>
    </w:rPr>
  </w:style>
  <w:style w:type="paragraph" w:styleId="9">
    <w:name w:val="heading 9"/>
    <w:basedOn w:val="a"/>
    <w:next w:val="a"/>
    <w:qFormat/>
    <w:pPr>
      <w:keepNext/>
      <w:keepLines/>
      <w:tabs>
        <w:tab w:val="left" w:pos="2435"/>
      </w:tabs>
      <w:suppressAutoHyphens/>
      <w:spacing w:before="240" w:after="64" w:line="320" w:lineRule="auto"/>
      <w:ind w:left="2435" w:hanging="1584"/>
      <w:outlineLvl w:val="8"/>
    </w:pPr>
    <w:rPr>
      <w:rFonts w:ascii="Arial" w:eastAsia="黑体" w:hAnsi="Arial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uppressAutoHyphens/>
      <w:spacing w:after="120"/>
      <w:ind w:firstLine="420"/>
    </w:pPr>
    <w:rPr>
      <w:kern w:val="0"/>
      <w:szCs w:val="21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19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954F72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  <w:lang w:eastAsia="ar-SA"/>
    </w:rPr>
  </w:style>
  <w:style w:type="character" w:customStyle="1" w:styleId="20">
    <w:name w:val="标题 2 字符"/>
    <w:link w:val="2"/>
    <w:qFormat/>
    <w:rPr>
      <w:rFonts w:ascii="宋体" w:hAnsi="宋体"/>
      <w:b/>
      <w:bCs/>
      <w:color w:val="000000"/>
      <w:kern w:val="32"/>
      <w:sz w:val="32"/>
      <w:szCs w:val="32"/>
    </w:rPr>
  </w:style>
  <w:style w:type="character" w:customStyle="1" w:styleId="30">
    <w:name w:val="标题 3 字符"/>
    <w:link w:val="3"/>
    <w:qFormat/>
    <w:rPr>
      <w:rFonts w:ascii="宋体" w:hAnsi="宋体"/>
      <w:b/>
      <w:bCs/>
      <w:kern w:val="32"/>
      <w:sz w:val="30"/>
      <w:szCs w:val="32"/>
      <w:lang w:eastAsia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21">
    <w:name w:val="样式2"/>
    <w:basedOn w:val="5"/>
    <w:qFormat/>
  </w:style>
  <w:style w:type="paragraph" w:customStyle="1" w:styleId="cjk">
    <w:name w:val="cjk"/>
    <w:basedOn w:val="a"/>
    <w:qFormat/>
    <w:pPr>
      <w:widowControl/>
      <w:spacing w:before="280"/>
      <w:jc w:val="left"/>
    </w:pPr>
    <w:rPr>
      <w:rFonts w:ascii="新宋体" w:eastAsia="新宋体" w:hAnsi="新宋体" w:cs="宋体"/>
      <w:kern w:val="0"/>
      <w:sz w:val="24"/>
    </w:rPr>
  </w:style>
  <w:style w:type="paragraph" w:customStyle="1" w:styleId="11">
    <w:name w:val="样式1"/>
    <w:basedOn w:val="4"/>
    <w:qFormat/>
  </w:style>
  <w:style w:type="paragraph" w:customStyle="1" w:styleId="31">
    <w:name w:val="样式3"/>
    <w:basedOn w:val="6"/>
    <w:qFormat/>
    <w:rPr>
      <w:kern w:val="0"/>
    </w:rPr>
  </w:style>
  <w:style w:type="paragraph" w:customStyle="1" w:styleId="41">
    <w:name w:val="样式4"/>
    <w:basedOn w:val="7"/>
    <w:qFormat/>
    <w:rPr>
      <w:kern w:val="0"/>
    </w:rPr>
  </w:style>
  <w:style w:type="character" w:customStyle="1" w:styleId="Style36">
    <w:name w:val="_Style 36"/>
    <w:uiPriority w:val="99"/>
    <w:unhideWhenUsed/>
    <w:qFormat/>
    <w:rPr>
      <w:color w:val="605E5C"/>
      <w:shd w:val="clear" w:color="auto" w:fill="E1DFDD"/>
    </w:rPr>
  </w:style>
  <w:style w:type="paragraph" w:customStyle="1" w:styleId="Style37">
    <w:name w:val="_Style 37"/>
    <w:basedOn w:val="1"/>
    <w:next w:val="a"/>
    <w:uiPriority w:val="39"/>
    <w:unhideWhenUsed/>
    <w:qFormat/>
    <w:pPr>
      <w:widowControl/>
      <w:suppressAutoHyphens w:val="0"/>
      <w:spacing w:before="240" w:after="0" w:line="259" w:lineRule="auto"/>
      <w:ind w:left="0" w:firstLine="0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eastAsia="zh-CN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std">
    <w:name w:val="std"/>
    <w:basedOn w:val="a0"/>
    <w:qFormat/>
  </w:style>
  <w:style w:type="character" w:styleId="af">
    <w:name w:val="Unresolved Mention"/>
    <w:basedOn w:val="a0"/>
    <w:uiPriority w:val="99"/>
    <w:semiHidden/>
    <w:unhideWhenUsed/>
    <w:rsid w:val="009E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itee.com/oakchina/oakchina-v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882</Words>
  <Characters>1112</Characters>
  <Application>Microsoft Office Word</Application>
  <DocSecurity>0</DocSecurity>
  <Lines>85</Lines>
  <Paragraphs>104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Ashely</dc:creator>
  <cp:lastModifiedBy>小蝶 郭</cp:lastModifiedBy>
  <cp:revision>3</cp:revision>
  <cp:lastPrinted>2025-05-19T02:08:00Z</cp:lastPrinted>
  <dcterms:created xsi:type="dcterms:W3CDTF">2025-05-19T02:08:00Z</dcterms:created>
  <dcterms:modified xsi:type="dcterms:W3CDTF">2025-05-19T02:09:00Z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KSOTemplateDocerSaveRecord">
    <vt:lpwstr>eyJoZGlkIjoiZjI3Y2Y1MTE2MjUyOTNiYjU3ZjFmMjFjNmUyNWY5MjUiLCJ1c2VySWQiOiIxMjM0NDQxNTU0In0=</vt:lpwstr>
  </property>
  <property fmtid="{D5CDD505-2E9C-101B-9397-08002B2CF9AE}" pid="4" name="ICV">
    <vt:lpwstr>359FDC026335439489946D7B49855DA6_13</vt:lpwstr>
  </property>
</Properties>
</file>